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160" w:line="259" w:lineRule="auto"/>
        <w:jc w:val="center"/>
        <w:rPr>
          <w:b w:val="1"/>
          <w:color w:val="002060"/>
          <w:sz w:val="28"/>
          <w:szCs w:val="28"/>
        </w:rPr>
      </w:pPr>
      <w:r w:rsidDel="00000000" w:rsidR="00000000" w:rsidRPr="00000000">
        <w:rPr>
          <w:b w:val="1"/>
          <w:color w:val="002060"/>
          <w:sz w:val="28"/>
          <w:szCs w:val="28"/>
          <w:rtl w:val="0"/>
        </w:rPr>
        <w:t xml:space="preserve">ACADÉMICA DE APRENDIZAJE CONTINUO Y ACTUALIZACIÓN</w:t>
      </w:r>
    </w:p>
    <w:p w:rsidR="00000000" w:rsidDel="00000000" w:rsidP="00000000" w:rsidRDefault="00000000" w:rsidRPr="00000000" w14:paraId="00000004">
      <w:pPr>
        <w:spacing w:after="160" w:line="259" w:lineRule="auto"/>
        <w:jc w:val="center"/>
        <w:rPr>
          <w:b w:val="1"/>
          <w:color w:val="002060"/>
          <w:sz w:val="24"/>
          <w:szCs w:val="24"/>
        </w:rPr>
      </w:pPr>
      <w:r w:rsidDel="00000000" w:rsidR="00000000" w:rsidRPr="00000000">
        <w:rPr>
          <w:b w:val="1"/>
          <w:color w:val="002060"/>
          <w:sz w:val="24"/>
          <w:szCs w:val="24"/>
          <w:rtl w:val="0"/>
        </w:rPr>
        <w:t xml:space="preserve">PROGRAMA DE DIPLOMADOS DE ALTO RENDIMIENTO</w:t>
      </w:r>
    </w:p>
    <w:p w:rsidR="00000000" w:rsidDel="00000000" w:rsidP="00000000" w:rsidRDefault="00000000" w:rsidRPr="00000000" w14:paraId="00000005">
      <w:pPr>
        <w:spacing w:after="160" w:line="259" w:lineRule="auto"/>
        <w:jc w:val="center"/>
        <w:rPr>
          <w:b w:val="1"/>
          <w:color w:val="002060"/>
          <w:sz w:val="24"/>
          <w:szCs w:val="24"/>
        </w:rPr>
      </w:pPr>
      <w:r w:rsidDel="00000000" w:rsidR="00000000" w:rsidRPr="00000000">
        <w:rPr>
          <w:b w:val="1"/>
          <w:color w:val="002060"/>
          <w:sz w:val="24"/>
          <w:szCs w:val="24"/>
          <w:rtl w:val="0"/>
        </w:rPr>
        <w:t xml:space="preserve">Guión instruccional para el desarrollo del diplomado</w:t>
      </w:r>
    </w:p>
    <w:p w:rsidR="00000000" w:rsidDel="00000000" w:rsidP="00000000" w:rsidRDefault="00000000" w:rsidRPr="00000000" w14:paraId="00000006">
      <w:pPr>
        <w:spacing w:after="160" w:line="259" w:lineRule="auto"/>
        <w:jc w:val="both"/>
        <w:rPr/>
      </w:pPr>
      <w:r w:rsidDel="00000000" w:rsidR="00000000" w:rsidRPr="00000000">
        <w:rPr>
          <w:rtl w:val="0"/>
        </w:rPr>
      </w:r>
    </w:p>
    <w:tbl>
      <w:tblPr>
        <w:tblStyle w:val="Table1"/>
        <w:tblW w:w="104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462"/>
        <w:tblGridChange w:id="0">
          <w:tblGrid>
            <w:gridCol w:w="1980"/>
            <w:gridCol w:w="8462"/>
          </w:tblGrid>
        </w:tblGridChange>
      </w:tblGrid>
      <w:tr>
        <w:trPr>
          <w:cantSplit w:val="0"/>
          <w:trHeight w:val="651" w:hRule="atLeast"/>
          <w:tblHeader w:val="0"/>
        </w:trPr>
        <w:tc>
          <w:tcPr>
            <w:tcBorders>
              <w:top w:color="000000" w:space="0" w:sz="0" w:val="nil"/>
              <w:left w:color="000000" w:space="0" w:sz="0" w:val="nil"/>
              <w:bottom w:color="000000" w:space="0" w:sz="0" w:val="nil"/>
              <w:right w:color="000000" w:space="0" w:sz="0" w:val="nil"/>
            </w:tcBorders>
            <w:shd w:fill="2f5496" w:val="clear"/>
          </w:tcPr>
          <w:p w:rsidR="00000000" w:rsidDel="00000000" w:rsidP="00000000" w:rsidRDefault="00000000" w:rsidRPr="00000000" w14:paraId="00000007">
            <w:pPr>
              <w:spacing w:after="160" w:line="259" w:lineRule="auto"/>
              <w:jc w:val="center"/>
              <w:rPr>
                <w:b w:val="0"/>
              </w:rPr>
            </w:pPr>
            <w:r w:rsidDel="00000000" w:rsidR="00000000" w:rsidRPr="00000000">
              <w:rPr>
                <w:rtl w:val="0"/>
              </w:rPr>
            </w:r>
          </w:p>
          <w:p w:rsidR="00000000" w:rsidDel="00000000" w:rsidP="00000000" w:rsidRDefault="00000000" w:rsidRPr="00000000" w14:paraId="00000008">
            <w:pPr>
              <w:spacing w:after="160" w:line="259" w:lineRule="auto"/>
              <w:jc w:val="center"/>
              <w:rPr/>
            </w:pPr>
            <w:r w:rsidDel="00000000" w:rsidR="00000000" w:rsidRPr="00000000">
              <w:rPr>
                <w:rtl w:val="0"/>
              </w:rPr>
              <w:t xml:space="preserve">Nombre del diplomado</w:t>
            </w:r>
          </w:p>
          <w:p w:rsidR="00000000" w:rsidDel="00000000" w:rsidP="00000000" w:rsidRDefault="00000000" w:rsidRPr="00000000" w14:paraId="00000009">
            <w:pPr>
              <w:spacing w:after="160" w:line="259" w:lineRule="auto"/>
              <w:rPr>
                <w:b w:val="0"/>
                <w:color w:val="800000"/>
              </w:rPr>
            </w:pPr>
            <w:r w:rsidDel="00000000" w:rsidR="00000000" w:rsidRPr="00000000">
              <w:rPr>
                <w:rtl w:val="0"/>
              </w:rPr>
            </w:r>
          </w:p>
        </w:tc>
        <w:tc>
          <w:tcPr>
            <w:tcBorders>
              <w:top w:color="000000" w:space="0" w:sz="0" w:val="nil"/>
              <w:left w:color="000000" w:space="0" w:sz="0" w:val="nil"/>
              <w:right w:color="000000" w:space="0" w:sz="0" w:val="nil"/>
            </w:tcBorders>
            <w:shd w:fill="auto" w:val="clear"/>
            <w:vAlign w:val="center"/>
          </w:tcPr>
          <w:p w:rsidR="00000000" w:rsidDel="00000000" w:rsidP="00000000" w:rsidRDefault="00000000" w:rsidRPr="00000000" w14:paraId="0000000A">
            <w:pPr>
              <w:spacing w:after="160" w:line="259" w:lineRule="auto"/>
              <w:jc w:val="left"/>
              <w:rPr>
                <w:color w:val="000000"/>
                <w:sz w:val="30"/>
                <w:szCs w:val="30"/>
              </w:rPr>
            </w:pPr>
            <w:r w:rsidDel="00000000" w:rsidR="00000000" w:rsidRPr="00000000">
              <w:rPr>
                <w:color w:val="000000"/>
                <w:sz w:val="30"/>
                <w:szCs w:val="30"/>
                <w:rtl w:val="0"/>
              </w:rPr>
              <w:t xml:space="preserve">                          Logopedia y Lenguaje</w:t>
            </w:r>
          </w:p>
        </w:tc>
      </w:tr>
    </w:tbl>
    <w:p w:rsidR="00000000" w:rsidDel="00000000" w:rsidP="00000000" w:rsidRDefault="00000000" w:rsidRPr="00000000" w14:paraId="0000000B">
      <w:pPr>
        <w:widowControl w:val="0"/>
        <w:rPr>
          <w:color w:val="800000"/>
        </w:rPr>
      </w:pPr>
      <w:r w:rsidDel="00000000" w:rsidR="00000000" w:rsidRPr="00000000">
        <w:rPr>
          <w:rtl w:val="0"/>
        </w:rPr>
      </w:r>
    </w:p>
    <w:tbl>
      <w:tblPr>
        <w:tblStyle w:val="Table2"/>
        <w:tblW w:w="104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480"/>
        <w:tblGridChange w:id="0">
          <w:tblGrid>
            <w:gridCol w:w="1980"/>
            <w:gridCol w:w="8480"/>
          </w:tblGrid>
        </w:tblGridChange>
      </w:tblGrid>
      <w:tr>
        <w:trPr>
          <w:cantSplit w:val="0"/>
          <w:tblHeader w:val="0"/>
        </w:trPr>
        <w:tc>
          <w:tcPr>
            <w:tcBorders>
              <w:left w:color="000000" w:space="0" w:sz="4" w:val="single"/>
            </w:tcBorders>
            <w:shd w:fill="2f5496" w:val="clear"/>
          </w:tcPr>
          <w:p w:rsidR="00000000" w:rsidDel="00000000" w:rsidP="00000000" w:rsidRDefault="00000000" w:rsidRPr="00000000" w14:paraId="0000000C">
            <w:pPr>
              <w:spacing w:after="160" w:line="259" w:lineRule="auto"/>
              <w:jc w:val="center"/>
              <w:rPr>
                <w:b w:val="0"/>
              </w:rPr>
            </w:pPr>
            <w:r w:rsidDel="00000000" w:rsidR="00000000" w:rsidRPr="00000000">
              <w:rPr>
                <w:rtl w:val="0"/>
              </w:rPr>
            </w:r>
          </w:p>
          <w:p w:rsidR="00000000" w:rsidDel="00000000" w:rsidP="00000000" w:rsidRDefault="00000000" w:rsidRPr="00000000" w14:paraId="0000000D">
            <w:pPr>
              <w:spacing w:after="160" w:line="259" w:lineRule="auto"/>
              <w:jc w:val="center"/>
              <w:rPr>
                <w:b w:val="0"/>
              </w:rPr>
            </w:pPr>
            <w:r w:rsidDel="00000000" w:rsidR="00000000" w:rsidRPr="00000000">
              <w:rPr>
                <w:rtl w:val="0"/>
              </w:rPr>
              <w:t xml:space="preserve">Nombre de la unidad</w:t>
            </w:r>
            <w:r w:rsidDel="00000000" w:rsidR="00000000" w:rsidRPr="00000000">
              <w:rPr>
                <w:rtl w:val="0"/>
              </w:rPr>
            </w:r>
          </w:p>
          <w:p w:rsidR="00000000" w:rsidDel="00000000" w:rsidP="00000000" w:rsidRDefault="00000000" w:rsidRPr="00000000" w14:paraId="0000000E">
            <w:pPr>
              <w:ind w:left="70" w:firstLine="0"/>
              <w:jc w:val="both"/>
              <w:rPr>
                <w:b w:val="0"/>
                <w:i w:val="1"/>
                <w:color w:val="808080"/>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Pr>
          <w:p w:rsidR="00000000" w:rsidDel="00000000" w:rsidP="00000000" w:rsidRDefault="00000000" w:rsidRPr="00000000" w14:paraId="0000000F">
            <w:pPr>
              <w:jc w:val="center"/>
              <w:rPr>
                <w:b w:val="0"/>
                <w:color w:val="ff0000"/>
                <w:u w:val="single"/>
              </w:rPr>
            </w:pPr>
            <w:r w:rsidDel="00000000" w:rsidR="00000000" w:rsidRPr="00000000">
              <w:rPr>
                <w:rtl w:val="0"/>
              </w:rPr>
            </w:r>
          </w:p>
          <w:p w:rsidR="00000000" w:rsidDel="00000000" w:rsidP="00000000" w:rsidRDefault="00000000" w:rsidRPr="00000000" w14:paraId="00000010">
            <w:pPr>
              <w:jc w:val="center"/>
              <w:rPr>
                <w:color w:val="000000"/>
              </w:rPr>
            </w:pPr>
            <w:r w:rsidDel="00000000" w:rsidR="00000000" w:rsidRPr="00000000">
              <w:rPr>
                <w:rtl w:val="0"/>
              </w:rPr>
            </w:r>
          </w:p>
          <w:p w:rsidR="00000000" w:rsidDel="00000000" w:rsidP="00000000" w:rsidRDefault="00000000" w:rsidRPr="00000000" w14:paraId="00000011">
            <w:pPr>
              <w:jc w:val="center"/>
              <w:rPr>
                <w:color w:val="000000"/>
              </w:rPr>
            </w:pPr>
            <w:r w:rsidDel="00000000" w:rsidR="00000000" w:rsidRPr="00000000">
              <w:rPr>
                <w:color w:val="000000"/>
                <w:rtl w:val="0"/>
              </w:rPr>
              <w:t xml:space="preserve">Sesión 7: Logopedia en el</w:t>
            </w:r>
          </w:p>
          <w:p w:rsidR="00000000" w:rsidDel="00000000" w:rsidP="00000000" w:rsidRDefault="00000000" w:rsidRPr="00000000" w14:paraId="00000012">
            <w:pPr>
              <w:jc w:val="center"/>
              <w:rPr>
                <w:color w:val="000000"/>
              </w:rPr>
            </w:pPr>
            <w:r w:rsidDel="00000000" w:rsidR="00000000" w:rsidRPr="00000000">
              <w:rPr>
                <w:color w:val="000000"/>
                <w:rtl w:val="0"/>
              </w:rPr>
              <w:t xml:space="preserve">Ámbito Educativo y Trastornos</w:t>
            </w:r>
          </w:p>
          <w:p w:rsidR="00000000" w:rsidDel="00000000" w:rsidP="00000000" w:rsidRDefault="00000000" w:rsidRPr="00000000" w14:paraId="00000013">
            <w:pPr>
              <w:jc w:val="center"/>
              <w:rPr>
                <w:color w:val="000000"/>
              </w:rPr>
            </w:pPr>
            <w:r w:rsidDel="00000000" w:rsidR="00000000" w:rsidRPr="00000000">
              <w:rPr>
                <w:color w:val="000000"/>
                <w:rtl w:val="0"/>
              </w:rPr>
              <w:t xml:space="preserve">Específicos del Lenguaje</w:t>
            </w:r>
          </w:p>
          <w:p w:rsidR="00000000" w:rsidDel="00000000" w:rsidP="00000000" w:rsidRDefault="00000000" w:rsidRPr="00000000" w14:paraId="00000014">
            <w:pPr>
              <w:jc w:val="center"/>
              <w:rPr>
                <w:color w:val="000000"/>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5">
            <w:pPr>
              <w:spacing w:after="160" w:line="259" w:lineRule="auto"/>
              <w:rPr/>
            </w:pPr>
            <w:r w:rsidDel="00000000" w:rsidR="00000000" w:rsidRPr="00000000">
              <w:rPr>
                <w:rtl w:val="0"/>
              </w:rPr>
            </w:r>
          </w:p>
          <w:p w:rsidR="00000000" w:rsidDel="00000000" w:rsidP="00000000" w:rsidRDefault="00000000" w:rsidRPr="00000000" w14:paraId="00000016">
            <w:pPr>
              <w:spacing w:after="160" w:line="259" w:lineRule="auto"/>
              <w:rPr>
                <w:b w:val="0"/>
              </w:rPr>
            </w:pPr>
            <w:r w:rsidDel="00000000" w:rsidR="00000000" w:rsidRPr="00000000">
              <w:rPr>
                <w:rtl w:val="0"/>
              </w:rPr>
            </w:r>
          </w:p>
          <w:p w:rsidR="00000000" w:rsidDel="00000000" w:rsidP="00000000" w:rsidRDefault="00000000" w:rsidRPr="00000000" w14:paraId="00000017">
            <w:pPr>
              <w:spacing w:after="160" w:line="259" w:lineRule="auto"/>
              <w:jc w:val="center"/>
              <w:rPr/>
            </w:pPr>
            <w:r w:rsidDel="00000000" w:rsidR="00000000" w:rsidRPr="00000000">
              <w:rPr>
                <w:rtl w:val="0"/>
              </w:rPr>
            </w:r>
          </w:p>
          <w:p w:rsidR="00000000" w:rsidDel="00000000" w:rsidP="00000000" w:rsidRDefault="00000000" w:rsidRPr="00000000" w14:paraId="00000018">
            <w:pPr>
              <w:spacing w:after="160" w:line="259" w:lineRule="auto"/>
              <w:jc w:val="center"/>
              <w:rPr/>
            </w:pPr>
            <w:r w:rsidDel="00000000" w:rsidR="00000000" w:rsidRPr="00000000">
              <w:rPr>
                <w:rtl w:val="0"/>
              </w:rPr>
            </w:r>
          </w:p>
          <w:p w:rsidR="00000000" w:rsidDel="00000000" w:rsidP="00000000" w:rsidRDefault="00000000" w:rsidRPr="00000000" w14:paraId="00000019">
            <w:pPr>
              <w:spacing w:after="160" w:line="259" w:lineRule="auto"/>
              <w:jc w:val="center"/>
              <w:rPr/>
            </w:pPr>
            <w:r w:rsidDel="00000000" w:rsidR="00000000" w:rsidRPr="00000000">
              <w:rPr>
                <w:rtl w:val="0"/>
              </w:rPr>
            </w:r>
          </w:p>
          <w:p w:rsidR="00000000" w:rsidDel="00000000" w:rsidP="00000000" w:rsidRDefault="00000000" w:rsidRPr="00000000" w14:paraId="0000001A">
            <w:pPr>
              <w:spacing w:after="160" w:line="259" w:lineRule="auto"/>
              <w:jc w:val="center"/>
              <w:rPr/>
            </w:pPr>
            <w:r w:rsidDel="00000000" w:rsidR="00000000" w:rsidRPr="00000000">
              <w:rPr>
                <w:rtl w:val="0"/>
              </w:rPr>
            </w:r>
          </w:p>
          <w:p w:rsidR="00000000" w:rsidDel="00000000" w:rsidP="00000000" w:rsidRDefault="00000000" w:rsidRPr="00000000" w14:paraId="0000001B">
            <w:pPr>
              <w:spacing w:after="160" w:line="259" w:lineRule="auto"/>
              <w:jc w:val="left"/>
              <w:rPr>
                <w:b w:val="0"/>
              </w:rPr>
            </w:pPr>
            <w:r w:rsidDel="00000000" w:rsidR="00000000" w:rsidRPr="00000000">
              <w:rPr>
                <w:rtl w:val="0"/>
              </w:rPr>
              <w:t xml:space="preserve">Introducción del Bloque</w:t>
            </w:r>
            <w:r w:rsidDel="00000000" w:rsidR="00000000" w:rsidRPr="00000000">
              <w:rPr>
                <w:rtl w:val="0"/>
              </w:rPr>
            </w:r>
          </w:p>
        </w:tc>
        <w:tc>
          <w:tcPr>
            <w:shd w:fill="auto" w:val="clear"/>
          </w:tcPr>
          <w:p w:rsidR="00000000" w:rsidDel="00000000" w:rsidP="00000000" w:rsidRDefault="00000000" w:rsidRPr="00000000" w14:paraId="0000001C">
            <w:pPr>
              <w:spacing w:after="240" w:before="240" w:lineRule="auto"/>
              <w:jc w:val="both"/>
              <w:rPr/>
            </w:pPr>
            <w:r w:rsidDel="00000000" w:rsidR="00000000" w:rsidRPr="00000000">
              <w:rPr>
                <w:rtl w:val="0"/>
              </w:rPr>
              <w:t xml:space="preserve">En esta sesión te adentrarás en el papel fundamental que desempeña el logopeda en el entorno educativo, comprendiendo cómo tu intervención puede influir directamente en el aprendizaje y desarrollo de los estudiantes con dificultades comunicativas. Reconocerás la importancia de tu rol dentro del equipo escolar, colaborando con docentes, familias y otros profesionales para crear estrategias que favorezcan la inclusión y el progreso académico de los niños con necesidades lingüísticas específicas. Este enfoque no solo fortalece tus competencias profesionales, sino que también te prepara para actuar de manera integral y efectiva en contextos educativos reales.</w:t>
            </w:r>
          </w:p>
          <w:p w:rsidR="00000000" w:rsidDel="00000000" w:rsidP="00000000" w:rsidRDefault="00000000" w:rsidRPr="00000000" w14:paraId="0000001D">
            <w:pPr>
              <w:spacing w:after="240" w:before="240" w:lineRule="auto"/>
              <w:jc w:val="both"/>
              <w:rPr/>
            </w:pPr>
            <w:r w:rsidDel="00000000" w:rsidR="00000000" w:rsidRPr="00000000">
              <w:rPr>
                <w:rtl w:val="0"/>
              </w:rPr>
              <w:t xml:space="preserve">Además, exploraremos técnicas de intervención aplicadas a dificultades específicas del lenguaje, proporcionándote herramientas prácticas para evaluar, planificar y ejecutar programas de apoyo individualizado. Aprenderás a adaptar estrategias logopédicas a las necesidades de cada estudiante, considerando factores como la edad, el contexto escolar y los estilos de aprendizaje. Este conocimiento te permitirá ofrecer soluciones concretas y fundamentadas, aumentando la efectividad de tus intervenciones y promoviendo un impacto positivo en la trayectoria educativa de los estudiantes.</w:t>
            </w:r>
          </w:p>
          <w:p w:rsidR="00000000" w:rsidDel="00000000" w:rsidP="00000000" w:rsidRDefault="00000000" w:rsidRPr="00000000" w14:paraId="0000001E">
            <w:pPr>
              <w:spacing w:after="240" w:before="240" w:lineRule="auto"/>
              <w:jc w:val="both"/>
              <w:rPr/>
            </w:pPr>
            <w:r w:rsidDel="00000000" w:rsidR="00000000" w:rsidRPr="00000000">
              <w:rPr>
                <w:rtl w:val="0"/>
              </w:rPr>
              <w:t xml:space="preserve">Al finalizar la sesión, serás capaz de identificar tu rol estratégico como logopeda dentro del ámbito escolar y aplicar técnicas de intervención en dificultades específicas del lenguaje con seguridad y criterio profesional. La sesión te brindará no solo comprensión teórica, sino también habilidades prácticas que fortalecerán tu desempeño académico y profesional, preparándote para diseñar e implementar programas de apoyo lingüístico que favorezcan la comunicación, el aprendizaje y la inclusión en el entorno educativo.</w:t>
            </w:r>
          </w:p>
          <w:p w:rsidR="00000000" w:rsidDel="00000000" w:rsidP="00000000" w:rsidRDefault="00000000" w:rsidRPr="00000000" w14:paraId="0000001F">
            <w:pPr>
              <w:spacing w:after="240" w:before="240" w:lineRule="auto"/>
              <w:jc w:val="both"/>
              <w:rPr/>
            </w:pPr>
            <w:r w:rsidDel="00000000" w:rsidR="00000000" w:rsidRPr="00000000">
              <w:rPr>
                <w:rtl w:val="0"/>
              </w:rPr>
            </w:r>
          </w:p>
          <w:p w:rsidR="00000000" w:rsidDel="00000000" w:rsidP="00000000" w:rsidRDefault="00000000" w:rsidRPr="00000000" w14:paraId="00000020">
            <w:pPr>
              <w:spacing w:after="240" w:before="240" w:lineRule="auto"/>
              <w:jc w:val="both"/>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21">
            <w:pPr>
              <w:spacing w:after="160" w:line="259" w:lineRule="auto"/>
              <w:rPr>
                <w:b w:val="0"/>
              </w:rPr>
            </w:pPr>
            <w:r w:rsidDel="00000000" w:rsidR="00000000" w:rsidRPr="00000000">
              <w:rPr>
                <w:rtl w:val="0"/>
              </w:rPr>
            </w:r>
          </w:p>
          <w:p w:rsidR="00000000" w:rsidDel="00000000" w:rsidP="00000000" w:rsidRDefault="00000000" w:rsidRPr="00000000" w14:paraId="00000022">
            <w:pPr>
              <w:spacing w:after="160" w:line="259" w:lineRule="auto"/>
              <w:jc w:val="center"/>
              <w:rPr/>
            </w:pPr>
            <w:r w:rsidDel="00000000" w:rsidR="00000000" w:rsidRPr="00000000">
              <w:rPr>
                <w:rtl w:val="0"/>
              </w:rPr>
              <w:t xml:space="preserve">Objetivo de la sesión</w:t>
            </w:r>
          </w:p>
        </w:tc>
        <w:tc>
          <w:tcPr>
            <w:shd w:fill="auto" w:val="clear"/>
          </w:tcPr>
          <w:p w:rsidR="00000000" w:rsidDel="00000000" w:rsidP="00000000" w:rsidRDefault="00000000" w:rsidRPr="00000000" w14:paraId="00000023">
            <w:pPr>
              <w:keepNext w:val="1"/>
              <w:keepLines w:val="1"/>
              <w:spacing w:after="240" w:before="240" w:lineRule="auto"/>
              <w:jc w:val="both"/>
              <w:rPr>
                <w:highlight w:val="white"/>
              </w:rPr>
            </w:pPr>
            <w:r w:rsidDel="00000000" w:rsidR="00000000" w:rsidRPr="00000000">
              <w:rPr>
                <w:highlight w:val="white"/>
                <w:rtl w:val="0"/>
              </w:rPr>
              <w:t xml:space="preserve">Aplicar técnicas de intervención logopédica en dificultades específicas del lenguaje para diseñar estrategias de apoyo individualizadas en el entorno educativo, a través del análisis de casos prácticos y la integración de enfoques colaborativos con el equipo educativo.</w:t>
            </w:r>
          </w:p>
          <w:p w:rsidR="00000000" w:rsidDel="00000000" w:rsidP="00000000" w:rsidRDefault="00000000" w:rsidRPr="00000000" w14:paraId="00000024">
            <w:pPr>
              <w:keepNext w:val="1"/>
              <w:keepLines w:val="1"/>
              <w:jc w:val="both"/>
              <w:rPr>
                <w:highlight w:val="white"/>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25">
            <w:pPr>
              <w:spacing w:after="160" w:line="259" w:lineRule="auto"/>
              <w:jc w:val="center"/>
              <w:rPr>
                <w:b w:val="0"/>
              </w:rPr>
            </w:pPr>
            <w:r w:rsidDel="00000000" w:rsidR="00000000" w:rsidRPr="00000000">
              <w:rPr>
                <w:rtl w:val="0"/>
              </w:rPr>
            </w:r>
          </w:p>
          <w:p w:rsidR="00000000" w:rsidDel="00000000" w:rsidP="00000000" w:rsidRDefault="00000000" w:rsidRPr="00000000" w14:paraId="00000026">
            <w:pPr>
              <w:spacing w:after="160" w:line="259" w:lineRule="auto"/>
              <w:jc w:val="center"/>
              <w:rPr>
                <w:b w:val="0"/>
              </w:rPr>
            </w:pPr>
            <w:r w:rsidDel="00000000" w:rsidR="00000000" w:rsidRPr="00000000">
              <w:rPr>
                <w:rtl w:val="0"/>
              </w:rPr>
            </w:r>
          </w:p>
          <w:p w:rsidR="00000000" w:rsidDel="00000000" w:rsidP="00000000" w:rsidRDefault="00000000" w:rsidRPr="00000000" w14:paraId="00000027">
            <w:pPr>
              <w:spacing w:after="160" w:line="259" w:lineRule="auto"/>
              <w:jc w:val="center"/>
              <w:rPr/>
            </w:pPr>
            <w:r w:rsidDel="00000000" w:rsidR="00000000" w:rsidRPr="00000000">
              <w:rPr>
                <w:rtl w:val="0"/>
              </w:rPr>
              <w:t xml:space="preserve">Lecturas y recursos a revisar previo a la sesión</w:t>
            </w:r>
          </w:p>
        </w:tc>
        <w:tc>
          <w:tcPr>
            <w:shd w:fill="auto" w:val="clear"/>
          </w:tcPr>
          <w:p w:rsidR="00000000" w:rsidDel="00000000" w:rsidP="00000000" w:rsidRDefault="00000000" w:rsidRPr="00000000" w14:paraId="00000028">
            <w:pPr>
              <w:spacing w:after="240" w:before="240" w:lineRule="auto"/>
              <w:ind w:left="0" w:firstLine="0"/>
              <w:rPr/>
            </w:pPr>
            <w:r w:rsidDel="00000000" w:rsidR="00000000" w:rsidRPr="00000000">
              <w:rPr>
                <w:b w:val="1"/>
                <w:rtl w:val="0"/>
              </w:rPr>
              <w:t xml:space="preserve">1. Revista de Investigación en Logopedia. (2022). </w:t>
            </w:r>
            <w:r w:rsidDel="00000000" w:rsidR="00000000" w:rsidRPr="00000000">
              <w:rPr>
                <w:rtl w:val="0"/>
              </w:rPr>
              <w:t xml:space="preserve">La situación del trastorno específico del lenguaje en los países hispanohablantes. </w:t>
            </w:r>
            <w:r w:rsidDel="00000000" w:rsidR="00000000" w:rsidRPr="00000000">
              <w:rPr>
                <w:i w:val="1"/>
                <w:rtl w:val="0"/>
              </w:rPr>
              <w:t xml:space="preserve">Revista de Investigación en Logopedia</w:t>
            </w:r>
            <w:r w:rsidDel="00000000" w:rsidR="00000000" w:rsidRPr="00000000">
              <w:rPr>
                <w:rtl w:val="0"/>
              </w:rPr>
              <w:t xml:space="preserve">, 11(1), 45-59.</w:t>
            </w:r>
          </w:p>
          <w:p w:rsidR="00000000" w:rsidDel="00000000" w:rsidP="00000000" w:rsidRDefault="00000000" w:rsidRPr="00000000" w14:paraId="00000029">
            <w:pPr>
              <w:spacing w:after="240" w:before="240" w:lineRule="auto"/>
              <w:ind w:left="0" w:firstLine="0"/>
              <w:rPr>
                <w:b w:val="1"/>
              </w:rPr>
            </w:pPr>
            <w:hyperlink r:id="rId6">
              <w:r w:rsidDel="00000000" w:rsidR="00000000" w:rsidRPr="00000000">
                <w:rPr>
                  <w:b w:val="1"/>
                  <w:color w:val="1155cc"/>
                  <w:u w:val="single"/>
                  <w:rtl w:val="0"/>
                </w:rPr>
                <w:t xml:space="preserve">https://revistas.ucm.es/index.php/RLOG/article/view/74552?utm_source=chatgpt.com</w:t>
              </w:r>
            </w:hyperlink>
            <w:r w:rsidDel="00000000" w:rsidR="00000000" w:rsidRPr="00000000">
              <w:rPr>
                <w:rtl w:val="0"/>
              </w:rPr>
            </w:r>
          </w:p>
          <w:p w:rsidR="00000000" w:rsidDel="00000000" w:rsidP="00000000" w:rsidRDefault="00000000" w:rsidRPr="00000000" w14:paraId="0000002A">
            <w:pPr>
              <w:spacing w:after="240" w:before="240" w:lineRule="auto"/>
              <w:rPr>
                <w:b w:val="1"/>
              </w:rPr>
            </w:pPr>
            <w:r w:rsidDel="00000000" w:rsidR="00000000" w:rsidRPr="00000000">
              <w:rPr>
                <w:rtl w:val="0"/>
              </w:rPr>
            </w:r>
          </w:p>
          <w:p w:rsidR="00000000" w:rsidDel="00000000" w:rsidP="00000000" w:rsidRDefault="00000000" w:rsidRPr="00000000" w14:paraId="0000002B">
            <w:pPr>
              <w:spacing w:after="240" w:before="240" w:lineRule="auto"/>
              <w:rPr/>
            </w:pPr>
            <w:r w:rsidDel="00000000" w:rsidR="00000000" w:rsidRPr="00000000">
              <w:rPr>
                <w:b w:val="1"/>
                <w:rtl w:val="0"/>
              </w:rPr>
              <w:t xml:space="preserve">2.Revista de Logopedia, Foniatría y Audiología. (2021). </w:t>
            </w:r>
            <w:r w:rsidDel="00000000" w:rsidR="00000000" w:rsidRPr="00000000">
              <w:rPr>
                <w:rtl w:val="0"/>
              </w:rPr>
              <w:t xml:space="preserve">Intervención en Trastorno del Desarrollo del Lenguaje (TDL): una revisión sistemática. </w:t>
            </w:r>
            <w:r w:rsidDel="00000000" w:rsidR="00000000" w:rsidRPr="00000000">
              <w:rPr>
                <w:i w:val="1"/>
                <w:rtl w:val="0"/>
              </w:rPr>
              <w:t xml:space="preserve">Revista de Logopedia, Foniatría y Audiología</w:t>
            </w:r>
            <w:r w:rsidDel="00000000" w:rsidR="00000000" w:rsidRPr="00000000">
              <w:rPr>
                <w:rtl w:val="0"/>
              </w:rPr>
              <w:t xml:space="preserve">, 41(2), 123-137.</w:t>
            </w:r>
          </w:p>
          <w:p w:rsidR="00000000" w:rsidDel="00000000" w:rsidP="00000000" w:rsidRDefault="00000000" w:rsidRPr="00000000" w14:paraId="0000002C">
            <w:pPr>
              <w:spacing w:after="240" w:before="240" w:lineRule="auto"/>
              <w:rPr>
                <w:b w:val="1"/>
              </w:rPr>
            </w:pPr>
            <w:hyperlink r:id="rId7">
              <w:r w:rsidDel="00000000" w:rsidR="00000000" w:rsidRPr="00000000">
                <w:rPr>
                  <w:b w:val="1"/>
                  <w:color w:val="1155cc"/>
                  <w:u w:val="single"/>
                  <w:rtl w:val="0"/>
                </w:rPr>
                <w:t xml:space="preserve">https://revistas.ucm.es/index.php/RLOG/article/view/71975?utm_source=chatgpt.com</w:t>
              </w:r>
            </w:hyperlink>
            <w:r w:rsidDel="00000000" w:rsidR="00000000" w:rsidRPr="00000000">
              <w:rPr>
                <w:rtl w:val="0"/>
              </w:rPr>
            </w:r>
          </w:p>
          <w:p w:rsidR="00000000" w:rsidDel="00000000" w:rsidP="00000000" w:rsidRDefault="00000000" w:rsidRPr="00000000" w14:paraId="0000002D">
            <w:pPr>
              <w:spacing w:after="240" w:before="240" w:lineRule="auto"/>
              <w:rPr>
                <w:b w:val="1"/>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2E">
            <w:pPr>
              <w:spacing w:after="160" w:line="259" w:lineRule="auto"/>
              <w:rPr>
                <w:b w:val="0"/>
              </w:rPr>
            </w:pPr>
            <w:r w:rsidDel="00000000" w:rsidR="00000000" w:rsidRPr="00000000">
              <w:rPr>
                <w:rtl w:val="0"/>
              </w:rPr>
            </w:r>
          </w:p>
          <w:p w:rsidR="00000000" w:rsidDel="00000000" w:rsidP="00000000" w:rsidRDefault="00000000" w:rsidRPr="00000000" w14:paraId="0000002F">
            <w:pPr>
              <w:spacing w:after="160" w:line="259" w:lineRule="auto"/>
              <w:rPr>
                <w:b w:val="0"/>
              </w:rPr>
            </w:pPr>
            <w:r w:rsidDel="00000000" w:rsidR="00000000" w:rsidRPr="00000000">
              <w:rPr>
                <w:rtl w:val="0"/>
              </w:rPr>
            </w:r>
          </w:p>
          <w:p w:rsidR="00000000" w:rsidDel="00000000" w:rsidP="00000000" w:rsidRDefault="00000000" w:rsidRPr="00000000" w14:paraId="00000030">
            <w:pPr>
              <w:spacing w:after="160" w:line="259" w:lineRule="auto"/>
              <w:rPr>
                <w:b w:val="0"/>
              </w:rPr>
            </w:pPr>
            <w:r w:rsidDel="00000000" w:rsidR="00000000" w:rsidRPr="00000000">
              <w:rPr>
                <w:rtl w:val="0"/>
              </w:rPr>
            </w:r>
          </w:p>
          <w:p w:rsidR="00000000" w:rsidDel="00000000" w:rsidP="00000000" w:rsidRDefault="00000000" w:rsidRPr="00000000" w14:paraId="00000031">
            <w:pPr>
              <w:spacing w:after="160" w:line="259" w:lineRule="auto"/>
              <w:jc w:val="center"/>
              <w:rPr/>
            </w:pPr>
            <w:r w:rsidDel="00000000" w:rsidR="00000000" w:rsidRPr="00000000">
              <w:rPr>
                <w:rtl w:val="0"/>
              </w:rPr>
              <w:t xml:space="preserve">Videos temáticos</w:t>
            </w:r>
          </w:p>
        </w:tc>
        <w:tc>
          <w:tcPr>
            <w:shd w:fill="auto" w:val="clear"/>
          </w:tcPr>
          <w:p w:rsidR="00000000" w:rsidDel="00000000" w:rsidP="00000000" w:rsidRDefault="00000000" w:rsidRPr="00000000" w14:paraId="00000032">
            <w:pPr>
              <w:spacing w:after="240" w:before="240" w:line="259" w:lineRule="auto"/>
              <w:jc w:val="both"/>
              <w:rPr>
                <w:i w:val="1"/>
              </w:rPr>
            </w:pPr>
            <w:r w:rsidDel="00000000" w:rsidR="00000000" w:rsidRPr="00000000">
              <w:rPr>
                <w:b w:val="1"/>
                <w:rtl w:val="0"/>
              </w:rPr>
              <w:t xml:space="preserve">Título del video:</w:t>
            </w:r>
            <w:r w:rsidDel="00000000" w:rsidR="00000000" w:rsidRPr="00000000">
              <w:rPr>
                <w:rtl w:val="0"/>
              </w:rPr>
              <w:t xml:space="preserve"> </w:t>
            </w:r>
            <w:r w:rsidDel="00000000" w:rsidR="00000000" w:rsidRPr="00000000">
              <w:rPr>
                <w:i w:val="1"/>
                <w:rtl w:val="0"/>
              </w:rPr>
              <w:t xml:space="preserve">"Trastornos del Lenguaje en el Aula: Estrategias para la Intervención Logopédica"</w:t>
            </w:r>
          </w:p>
          <w:p w:rsidR="00000000" w:rsidDel="00000000" w:rsidP="00000000" w:rsidRDefault="00000000" w:rsidRPr="00000000" w14:paraId="00000033">
            <w:pPr>
              <w:spacing w:after="240" w:before="240" w:line="259" w:lineRule="auto"/>
              <w:jc w:val="both"/>
              <w:rPr/>
            </w:pPr>
            <w:r w:rsidDel="00000000" w:rsidR="00000000" w:rsidRPr="00000000">
              <w:rPr>
                <w:b w:val="1"/>
                <w:rtl w:val="0"/>
              </w:rPr>
              <w:t xml:space="preserve">Justificación:</w:t>
              <w:br w:type="textWrapping"/>
            </w:r>
            <w:r w:rsidDel="00000000" w:rsidR="00000000" w:rsidRPr="00000000">
              <w:rPr>
                <w:rtl w:val="0"/>
              </w:rPr>
              <w:t xml:space="preserve"> Este video es relevante porque presenta de manera práctica y accesible diversas estrategias para abordar los trastornos del lenguaje dentro del aula. A través de ejemplos concretos, se muestran técnicas de intervención logopédica que puedes aplicar en contextos educativos para apoyar a los estudiantes con dificultades del lenguaje. Al ser un recurso visual y directo, complementa los conocimientos teóricos adquiridos en clase, ofreciendo herramientas que puedes utilizar en tu futura práctica profesional como logopeda en el entorno escolar.</w:t>
            </w:r>
          </w:p>
          <w:p w:rsidR="00000000" w:rsidDel="00000000" w:rsidP="00000000" w:rsidRDefault="00000000" w:rsidRPr="00000000" w14:paraId="00000034">
            <w:pPr>
              <w:spacing w:after="240" w:before="240" w:line="259" w:lineRule="auto"/>
              <w:jc w:val="both"/>
              <w:rPr/>
            </w:pPr>
            <w:hyperlink r:id="rId8">
              <w:r w:rsidDel="00000000" w:rsidR="00000000" w:rsidRPr="00000000">
                <w:rPr>
                  <w:color w:val="1155cc"/>
                  <w:u w:val="single"/>
                  <w:rtl w:val="0"/>
                </w:rPr>
                <w:t xml:space="preserve">https://www.youtube.com/watch?v=7lAYgcN4h6o</w:t>
              </w:r>
            </w:hyperlink>
            <w:r w:rsidDel="00000000" w:rsidR="00000000" w:rsidRPr="00000000">
              <w:rPr>
                <w:rtl w:val="0"/>
              </w:rPr>
            </w:r>
          </w:p>
          <w:p w:rsidR="00000000" w:rsidDel="00000000" w:rsidP="00000000" w:rsidRDefault="00000000" w:rsidRPr="00000000" w14:paraId="00000035">
            <w:pPr>
              <w:spacing w:after="240" w:before="240" w:line="259" w:lineRule="auto"/>
              <w:jc w:val="both"/>
              <w:rPr/>
            </w:pPr>
            <w:r w:rsidDel="00000000" w:rsidR="00000000" w:rsidRPr="00000000">
              <w:rPr>
                <w:rtl w:val="0"/>
              </w:rPr>
            </w:r>
          </w:p>
          <w:p w:rsidR="00000000" w:rsidDel="00000000" w:rsidP="00000000" w:rsidRDefault="00000000" w:rsidRPr="00000000" w14:paraId="00000036">
            <w:pPr>
              <w:spacing w:after="240" w:before="240" w:line="259" w:lineRule="auto"/>
              <w:jc w:val="both"/>
              <w:rPr>
                <w:i w:val="1"/>
              </w:rPr>
            </w:pPr>
            <w:r w:rsidDel="00000000" w:rsidR="00000000" w:rsidRPr="00000000">
              <w:rPr>
                <w:b w:val="1"/>
                <w:rtl w:val="0"/>
              </w:rPr>
              <w:t xml:space="preserve">Título del video:</w:t>
            </w:r>
            <w:r w:rsidDel="00000000" w:rsidR="00000000" w:rsidRPr="00000000">
              <w:rPr>
                <w:rtl w:val="0"/>
              </w:rPr>
              <w:t xml:space="preserve"> </w:t>
            </w:r>
            <w:r w:rsidDel="00000000" w:rsidR="00000000" w:rsidRPr="00000000">
              <w:rPr>
                <w:i w:val="1"/>
                <w:rtl w:val="0"/>
              </w:rPr>
              <w:t xml:space="preserve">"Técnicas de Intervención Logopédica en Trastornos del Lenguaje Específicos"</w:t>
            </w:r>
          </w:p>
          <w:p w:rsidR="00000000" w:rsidDel="00000000" w:rsidP="00000000" w:rsidRDefault="00000000" w:rsidRPr="00000000" w14:paraId="00000037">
            <w:pPr>
              <w:spacing w:after="240" w:before="240" w:line="259" w:lineRule="auto"/>
              <w:jc w:val="both"/>
              <w:rPr/>
            </w:pPr>
            <w:r w:rsidDel="00000000" w:rsidR="00000000" w:rsidRPr="00000000">
              <w:rPr>
                <w:b w:val="1"/>
                <w:rtl w:val="0"/>
              </w:rPr>
              <w:t xml:space="preserve">Justificación:</w:t>
              <w:br w:type="textWrapping"/>
            </w:r>
            <w:r w:rsidDel="00000000" w:rsidR="00000000" w:rsidRPr="00000000">
              <w:rPr>
                <w:rtl w:val="0"/>
              </w:rPr>
              <w:t xml:space="preserve"> Este video es de gran relevancia ya que proporciona una explicación detallada de diversas técnicas de intervención logopédica para niños con trastornos específicos del lenguaje (TEL). A través de ejemplos prácticos, el video muestra cómo estas estrategias pueden ser aplicadas en contextos educativos, lo cual te permitirá profundizar en la práctica de la logopedia dentro del aula. Además, el contenido es fundamental para entender cómo personalizar la intervención según las necesidades de cada estudiante, lo cual es esencial en tu formación profesional para trabajar eficazmente con alumnos que enfrentan dificultades lingüísticas.</w:t>
            </w:r>
          </w:p>
          <w:p w:rsidR="00000000" w:rsidDel="00000000" w:rsidP="00000000" w:rsidRDefault="00000000" w:rsidRPr="00000000" w14:paraId="00000038">
            <w:pPr>
              <w:spacing w:after="240" w:before="240" w:line="259" w:lineRule="auto"/>
              <w:jc w:val="both"/>
              <w:rPr/>
            </w:pPr>
            <w:hyperlink r:id="rId9">
              <w:r w:rsidDel="00000000" w:rsidR="00000000" w:rsidRPr="00000000">
                <w:rPr>
                  <w:color w:val="1155cc"/>
                  <w:u w:val="single"/>
                  <w:rtl w:val="0"/>
                </w:rPr>
                <w:t xml:space="preserve">https://www.youtube.com/watch?v=trAde4_9iqI&amp;list=PLPp_VtVmoi3Z29SmU8UnDl1HSOJS50kO_</w:t>
              </w:r>
            </w:hyperlink>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39">
            <w:pPr>
              <w:spacing w:after="160" w:line="259" w:lineRule="auto"/>
              <w:rPr>
                <w:b w:val="0"/>
              </w:rPr>
            </w:pPr>
            <w:r w:rsidDel="00000000" w:rsidR="00000000" w:rsidRPr="00000000">
              <w:rPr>
                <w:rtl w:val="0"/>
              </w:rPr>
            </w:r>
          </w:p>
          <w:p w:rsidR="00000000" w:rsidDel="00000000" w:rsidP="00000000" w:rsidRDefault="00000000" w:rsidRPr="00000000" w14:paraId="0000003A">
            <w:pPr>
              <w:spacing w:after="160" w:line="259" w:lineRule="auto"/>
              <w:rPr>
                <w:b w:val="0"/>
              </w:rPr>
            </w:pPr>
            <w:r w:rsidDel="00000000" w:rsidR="00000000" w:rsidRPr="00000000">
              <w:rPr>
                <w:rtl w:val="0"/>
              </w:rPr>
            </w:r>
          </w:p>
          <w:p w:rsidR="00000000" w:rsidDel="00000000" w:rsidP="00000000" w:rsidRDefault="00000000" w:rsidRPr="00000000" w14:paraId="0000003B">
            <w:pPr>
              <w:spacing w:after="160" w:line="259" w:lineRule="auto"/>
              <w:jc w:val="center"/>
              <w:rPr/>
            </w:pPr>
            <w:r w:rsidDel="00000000" w:rsidR="00000000" w:rsidRPr="00000000">
              <w:rPr>
                <w:rtl w:val="0"/>
              </w:rPr>
              <w:t xml:space="preserve">Bibliografía complementaria</w:t>
            </w:r>
          </w:p>
        </w:tc>
        <w:tc>
          <w:tcPr>
            <w:shd w:fill="auto" w:val="clear"/>
          </w:tcPr>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Soriano-Ferrer, M., Contreras-González, M. C., &amp; Corrales-Quispiricra, C. (2019). Dificultades de lectura en niños con Trastorno Específico del Lenguaje. </w:t>
            </w:r>
            <w:r w:rsidDel="00000000" w:rsidR="00000000" w:rsidRPr="00000000">
              <w:rPr>
                <w:i w:val="1"/>
                <w:rtl w:val="0"/>
              </w:rPr>
              <w:t xml:space="preserve">Revista de Investigación en Logopedia</w:t>
            </w:r>
            <w:r w:rsidDel="00000000" w:rsidR="00000000" w:rsidRPr="00000000">
              <w:rPr>
                <w:rtl w:val="0"/>
              </w:rPr>
              <w:t xml:space="preserve">, 9(1), 1-15.</w:t>
            </w:r>
          </w:p>
          <w:p w:rsidR="00000000" w:rsidDel="00000000" w:rsidP="00000000" w:rsidRDefault="00000000" w:rsidRPr="00000000" w14:paraId="0000003E">
            <w:pPr>
              <w:rPr/>
            </w:pPr>
            <w:hyperlink r:id="rId10">
              <w:r w:rsidDel="00000000" w:rsidR="00000000" w:rsidRPr="00000000">
                <w:rPr>
                  <w:color w:val="1155cc"/>
                  <w:u w:val="single"/>
                  <w:rtl w:val="0"/>
                </w:rPr>
                <w:t xml:space="preserve">https://revistas.ucm.es/index.php/RLOG/article/view/61928</w:t>
              </w:r>
            </w:hyperlink>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40">
            <w:pPr>
              <w:spacing w:after="160" w:line="259" w:lineRule="auto"/>
              <w:rPr>
                <w:b w:val="0"/>
              </w:rPr>
            </w:pPr>
            <w:r w:rsidDel="00000000" w:rsidR="00000000" w:rsidRPr="00000000">
              <w:rPr>
                <w:rtl w:val="0"/>
              </w:rPr>
            </w:r>
          </w:p>
          <w:p w:rsidR="00000000" w:rsidDel="00000000" w:rsidP="00000000" w:rsidRDefault="00000000" w:rsidRPr="00000000" w14:paraId="00000041">
            <w:pPr>
              <w:spacing w:after="160" w:line="259" w:lineRule="auto"/>
              <w:rPr>
                <w:b w:val="0"/>
              </w:rPr>
            </w:pPr>
            <w:r w:rsidDel="00000000" w:rsidR="00000000" w:rsidRPr="00000000">
              <w:rPr>
                <w:rtl w:val="0"/>
              </w:rPr>
            </w:r>
          </w:p>
          <w:p w:rsidR="00000000" w:rsidDel="00000000" w:rsidP="00000000" w:rsidRDefault="00000000" w:rsidRPr="00000000" w14:paraId="00000042">
            <w:pPr>
              <w:spacing w:after="160" w:line="259" w:lineRule="auto"/>
              <w:rPr>
                <w:b w:val="0"/>
              </w:rPr>
            </w:pPr>
            <w:r w:rsidDel="00000000" w:rsidR="00000000" w:rsidRPr="00000000">
              <w:rPr>
                <w:rtl w:val="0"/>
              </w:rPr>
            </w:r>
          </w:p>
          <w:p w:rsidR="00000000" w:rsidDel="00000000" w:rsidP="00000000" w:rsidRDefault="00000000" w:rsidRPr="00000000" w14:paraId="00000043">
            <w:pPr>
              <w:spacing w:after="160" w:line="259" w:lineRule="auto"/>
              <w:rPr>
                <w:b w:val="0"/>
              </w:rPr>
            </w:pPr>
            <w:r w:rsidDel="00000000" w:rsidR="00000000" w:rsidRPr="00000000">
              <w:rPr>
                <w:rtl w:val="0"/>
              </w:rPr>
            </w:r>
          </w:p>
          <w:p w:rsidR="00000000" w:rsidDel="00000000" w:rsidP="00000000" w:rsidRDefault="00000000" w:rsidRPr="00000000" w14:paraId="00000044">
            <w:pPr>
              <w:spacing w:after="160" w:line="259" w:lineRule="auto"/>
              <w:rPr>
                <w:b w:val="0"/>
              </w:rPr>
            </w:pPr>
            <w:r w:rsidDel="00000000" w:rsidR="00000000" w:rsidRPr="00000000">
              <w:rPr>
                <w:rtl w:val="0"/>
              </w:rPr>
            </w:r>
          </w:p>
          <w:p w:rsidR="00000000" w:rsidDel="00000000" w:rsidP="00000000" w:rsidRDefault="00000000" w:rsidRPr="00000000" w14:paraId="00000045">
            <w:pPr>
              <w:spacing w:after="160" w:line="259" w:lineRule="auto"/>
              <w:rPr>
                <w:b w:val="0"/>
              </w:rPr>
            </w:pPr>
            <w:r w:rsidDel="00000000" w:rsidR="00000000" w:rsidRPr="00000000">
              <w:rPr>
                <w:rtl w:val="0"/>
              </w:rPr>
            </w:r>
          </w:p>
          <w:p w:rsidR="00000000" w:rsidDel="00000000" w:rsidP="00000000" w:rsidRDefault="00000000" w:rsidRPr="00000000" w14:paraId="00000046">
            <w:pPr>
              <w:spacing w:after="160" w:line="259" w:lineRule="auto"/>
              <w:rPr>
                <w:b w:val="0"/>
              </w:rPr>
            </w:pPr>
            <w:r w:rsidDel="00000000" w:rsidR="00000000" w:rsidRPr="00000000">
              <w:rPr>
                <w:rtl w:val="0"/>
              </w:rPr>
            </w:r>
          </w:p>
          <w:p w:rsidR="00000000" w:rsidDel="00000000" w:rsidP="00000000" w:rsidRDefault="00000000" w:rsidRPr="00000000" w14:paraId="00000047">
            <w:pPr>
              <w:spacing w:after="160" w:line="259" w:lineRule="auto"/>
              <w:rPr>
                <w:b w:val="0"/>
              </w:rPr>
            </w:pPr>
            <w:r w:rsidDel="00000000" w:rsidR="00000000" w:rsidRPr="00000000">
              <w:rPr>
                <w:rtl w:val="0"/>
              </w:rPr>
            </w:r>
          </w:p>
          <w:p w:rsidR="00000000" w:rsidDel="00000000" w:rsidP="00000000" w:rsidRDefault="00000000" w:rsidRPr="00000000" w14:paraId="00000048">
            <w:pPr>
              <w:spacing w:after="160" w:line="259" w:lineRule="auto"/>
              <w:rPr>
                <w:b w:val="0"/>
              </w:rPr>
            </w:pPr>
            <w:r w:rsidDel="00000000" w:rsidR="00000000" w:rsidRPr="00000000">
              <w:rPr>
                <w:rtl w:val="0"/>
              </w:rPr>
            </w:r>
          </w:p>
          <w:p w:rsidR="00000000" w:rsidDel="00000000" w:rsidP="00000000" w:rsidRDefault="00000000" w:rsidRPr="00000000" w14:paraId="00000049">
            <w:pPr>
              <w:spacing w:after="160" w:line="259" w:lineRule="auto"/>
              <w:rPr/>
            </w:pPr>
            <w:r w:rsidDel="00000000" w:rsidR="00000000" w:rsidRPr="00000000">
              <w:rPr>
                <w:rtl w:val="0"/>
              </w:rPr>
              <w:t xml:space="preserve">Actividad de integración</w:t>
            </w:r>
          </w:p>
        </w:tc>
        <w:tc>
          <w:tcPr>
            <w:shd w:fill="auto" w:val="clear"/>
          </w:tcPr>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pStyle w:val="Heading3"/>
              <w:keepNext w:val="0"/>
              <w:keepLines w:val="0"/>
              <w:spacing w:before="280" w:lineRule="auto"/>
              <w:rPr>
                <w:b w:val="1"/>
                <w:color w:val="000000"/>
                <w:sz w:val="26"/>
                <w:szCs w:val="26"/>
              </w:rPr>
            </w:pPr>
            <w:bookmarkStart w:colFirst="0" w:colLast="0" w:name="_7nlwxxalx0yg" w:id="0"/>
            <w:bookmarkEnd w:id="0"/>
            <w:r w:rsidDel="00000000" w:rsidR="00000000" w:rsidRPr="00000000">
              <w:rPr>
                <w:b w:val="1"/>
                <w:color w:val="000000"/>
                <w:sz w:val="26"/>
                <w:szCs w:val="26"/>
                <w:rtl w:val="0"/>
              </w:rPr>
              <w:t xml:space="preserve">1. Introducción y Objetivos (5 minutos)</w:t>
            </w:r>
          </w:p>
          <w:p w:rsidR="00000000" w:rsidDel="00000000" w:rsidP="00000000" w:rsidRDefault="00000000" w:rsidRPr="00000000" w14:paraId="0000004C">
            <w:pPr>
              <w:numPr>
                <w:ilvl w:val="0"/>
                <w:numId w:val="5"/>
              </w:numPr>
              <w:spacing w:after="0" w:afterAutospacing="0" w:before="240" w:lineRule="auto"/>
              <w:ind w:left="720" w:hanging="360"/>
            </w:pPr>
            <w:r w:rsidDel="00000000" w:rsidR="00000000" w:rsidRPr="00000000">
              <w:rPr>
                <w:b w:val="1"/>
                <w:rtl w:val="0"/>
              </w:rPr>
              <w:t xml:space="preserve">Breve introducción</w:t>
            </w:r>
            <w:r w:rsidDel="00000000" w:rsidR="00000000" w:rsidRPr="00000000">
              <w:rPr>
                <w:rtl w:val="0"/>
              </w:rPr>
              <w:t xml:space="preserve">: Explicar brevemente a los participantes la importancia de la Logopedia en el ámbito educativo, y cómo las intervenciones pueden mejorar las habilidades de lectura y escritura en niños con dificultades específicas del lenguaje.</w:t>
              <w:br w:type="textWrapping"/>
            </w:r>
          </w:p>
          <w:p w:rsidR="00000000" w:rsidDel="00000000" w:rsidP="00000000" w:rsidRDefault="00000000" w:rsidRPr="00000000" w14:paraId="0000004D">
            <w:pPr>
              <w:numPr>
                <w:ilvl w:val="0"/>
                <w:numId w:val="5"/>
              </w:numPr>
              <w:spacing w:after="240" w:before="0" w:beforeAutospacing="0" w:lineRule="auto"/>
              <w:ind w:left="720" w:hanging="360"/>
            </w:pPr>
            <w:r w:rsidDel="00000000" w:rsidR="00000000" w:rsidRPr="00000000">
              <w:rPr>
                <w:b w:val="1"/>
                <w:rtl w:val="0"/>
              </w:rPr>
              <w:t xml:space="preserve">Objetivo de la actividad</w:t>
            </w:r>
            <w:r w:rsidDel="00000000" w:rsidR="00000000" w:rsidRPr="00000000">
              <w:rPr>
                <w:rtl w:val="0"/>
              </w:rPr>
              <w:t xml:space="preserve">: Los participantes aplicarán conceptos sobre procesos fonológicos, sintácticos, y perceptivos a través de una serie de ejercicios prácticos usando herramientas digitales e inteligencia artificial.</w:t>
              <w:br w:type="textWrapping"/>
            </w:r>
          </w:p>
          <w:p w:rsidR="00000000" w:rsidDel="00000000" w:rsidP="00000000" w:rsidRDefault="00000000" w:rsidRPr="00000000" w14:paraId="0000004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F">
            <w:pPr>
              <w:pStyle w:val="Heading3"/>
              <w:keepNext w:val="0"/>
              <w:keepLines w:val="0"/>
              <w:spacing w:before="280" w:lineRule="auto"/>
              <w:rPr>
                <w:b w:val="1"/>
                <w:color w:val="000000"/>
                <w:sz w:val="26"/>
                <w:szCs w:val="26"/>
              </w:rPr>
            </w:pPr>
            <w:bookmarkStart w:colFirst="0" w:colLast="0" w:name="_dp3gq098542k" w:id="1"/>
            <w:bookmarkEnd w:id="1"/>
            <w:r w:rsidDel="00000000" w:rsidR="00000000" w:rsidRPr="00000000">
              <w:rPr>
                <w:b w:val="1"/>
                <w:color w:val="000000"/>
                <w:sz w:val="26"/>
                <w:szCs w:val="26"/>
                <w:rtl w:val="0"/>
              </w:rPr>
              <w:t xml:space="preserve">2. Actividad Interactiva: Kahoot! (10 minutos)</w:t>
            </w:r>
          </w:p>
          <w:p w:rsidR="00000000" w:rsidDel="00000000" w:rsidP="00000000" w:rsidRDefault="00000000" w:rsidRPr="00000000" w14:paraId="00000050">
            <w:pPr>
              <w:spacing w:after="240" w:before="240" w:lineRule="auto"/>
              <w:rPr/>
            </w:pPr>
            <w:r w:rsidDel="00000000" w:rsidR="00000000" w:rsidRPr="00000000">
              <w:rPr>
                <w:b w:val="1"/>
                <w:rtl w:val="0"/>
              </w:rPr>
              <w:t xml:space="preserve">Plataforma</w:t>
            </w:r>
            <w:r w:rsidDel="00000000" w:rsidR="00000000" w:rsidRPr="00000000">
              <w:rPr>
                <w:rtl w:val="0"/>
              </w:rPr>
              <w:t xml:space="preserve">: Kahoot! (para responder en tiempo real)</w:t>
            </w:r>
          </w:p>
          <w:p w:rsidR="00000000" w:rsidDel="00000000" w:rsidP="00000000" w:rsidRDefault="00000000" w:rsidRPr="00000000" w14:paraId="00000051">
            <w:pPr>
              <w:numPr>
                <w:ilvl w:val="0"/>
                <w:numId w:val="4"/>
              </w:numPr>
              <w:spacing w:after="0" w:afterAutospacing="0" w:before="240" w:lineRule="auto"/>
              <w:ind w:left="720" w:hanging="360"/>
            </w:pPr>
            <w:r w:rsidDel="00000000" w:rsidR="00000000" w:rsidRPr="00000000">
              <w:rPr>
                <w:rtl w:val="0"/>
              </w:rPr>
              <w:t xml:space="preserve">Los participantes responden a una serie de preguntas en tiempo real (máximo 10 preguntas), relacionadas con los temas tratados: entrenamiento atencional, procesos fonológicos y sintácticos, y conciencia fonológica.</w:t>
              <w:br w:type="textWrapping"/>
            </w:r>
          </w:p>
          <w:p w:rsidR="00000000" w:rsidDel="00000000" w:rsidP="00000000" w:rsidRDefault="00000000" w:rsidRPr="00000000" w14:paraId="00000052">
            <w:pPr>
              <w:numPr>
                <w:ilvl w:val="0"/>
                <w:numId w:val="4"/>
              </w:numPr>
              <w:spacing w:after="0" w:afterAutospacing="0" w:before="0" w:beforeAutospacing="0" w:lineRule="auto"/>
              <w:ind w:left="720" w:hanging="360"/>
            </w:pPr>
            <w:r w:rsidDel="00000000" w:rsidR="00000000" w:rsidRPr="00000000">
              <w:rPr>
                <w:b w:val="1"/>
                <w:rtl w:val="0"/>
              </w:rPr>
              <w:t xml:space="preserve">Ejemplo de preguntas</w:t>
            </w:r>
            <w:r w:rsidDel="00000000" w:rsidR="00000000" w:rsidRPr="00000000">
              <w:rPr>
                <w:rtl w:val="0"/>
              </w:rPr>
              <w:t xml:space="preserve">:</w:t>
              <w:br w:type="textWrapping"/>
            </w:r>
          </w:p>
          <w:p w:rsidR="00000000" w:rsidDel="00000000" w:rsidP="00000000" w:rsidRDefault="00000000" w:rsidRPr="00000000" w14:paraId="00000053">
            <w:pPr>
              <w:numPr>
                <w:ilvl w:val="1"/>
                <w:numId w:val="4"/>
              </w:numPr>
              <w:spacing w:after="0" w:afterAutospacing="0" w:before="0" w:beforeAutospacing="0" w:lineRule="auto"/>
              <w:ind w:left="1440" w:hanging="360"/>
            </w:pPr>
            <w:r w:rsidDel="00000000" w:rsidR="00000000" w:rsidRPr="00000000">
              <w:rPr>
                <w:rtl w:val="0"/>
              </w:rPr>
              <w:t xml:space="preserve">¿Cuál es el objetivo principal de los ejercicios de atención auditiva?</w:t>
              <w:br w:type="textWrapping"/>
            </w:r>
          </w:p>
          <w:p w:rsidR="00000000" w:rsidDel="00000000" w:rsidP="00000000" w:rsidRDefault="00000000" w:rsidRPr="00000000" w14:paraId="00000054">
            <w:pPr>
              <w:numPr>
                <w:ilvl w:val="1"/>
                <w:numId w:val="4"/>
              </w:numPr>
              <w:spacing w:after="0" w:afterAutospacing="0" w:before="0" w:beforeAutospacing="0" w:lineRule="auto"/>
              <w:ind w:left="1440" w:hanging="360"/>
            </w:pPr>
            <w:r w:rsidDel="00000000" w:rsidR="00000000" w:rsidRPr="00000000">
              <w:rPr>
                <w:rtl w:val="0"/>
              </w:rPr>
              <w:t xml:space="preserve">¿Qué tipo de alteración es la dislalia funcional?</w:t>
              <w:br w:type="textWrapping"/>
            </w:r>
          </w:p>
          <w:p w:rsidR="00000000" w:rsidDel="00000000" w:rsidP="00000000" w:rsidRDefault="00000000" w:rsidRPr="00000000" w14:paraId="00000055">
            <w:pPr>
              <w:numPr>
                <w:ilvl w:val="1"/>
                <w:numId w:val="4"/>
              </w:numPr>
              <w:spacing w:after="0" w:afterAutospacing="0" w:before="0" w:beforeAutospacing="0" w:lineRule="auto"/>
              <w:ind w:left="1440" w:hanging="360"/>
            </w:pPr>
            <w:r w:rsidDel="00000000" w:rsidR="00000000" w:rsidRPr="00000000">
              <w:rPr>
                <w:rtl w:val="0"/>
              </w:rPr>
              <w:t xml:space="preserve">¿Qué actividad se utiliza para mejorar la discriminación fonológica?</w:t>
              <w:br w:type="textWrapping"/>
            </w:r>
          </w:p>
          <w:p w:rsidR="00000000" w:rsidDel="00000000" w:rsidP="00000000" w:rsidRDefault="00000000" w:rsidRPr="00000000" w14:paraId="00000056">
            <w:pPr>
              <w:numPr>
                <w:ilvl w:val="1"/>
                <w:numId w:val="4"/>
              </w:numPr>
              <w:spacing w:after="0" w:afterAutospacing="0" w:before="0" w:beforeAutospacing="0" w:lineRule="auto"/>
              <w:ind w:left="1440" w:hanging="360"/>
            </w:pPr>
            <w:r w:rsidDel="00000000" w:rsidR="00000000" w:rsidRPr="00000000">
              <w:rPr>
                <w:rtl w:val="0"/>
              </w:rPr>
              <w:t xml:space="preserve">¿Cómo se clasifican los trastornos de dislalia según su origen?</w:t>
              <w:br w:type="textWrapping"/>
            </w:r>
          </w:p>
          <w:p w:rsidR="00000000" w:rsidDel="00000000" w:rsidP="00000000" w:rsidRDefault="00000000" w:rsidRPr="00000000" w14:paraId="00000057">
            <w:pPr>
              <w:numPr>
                <w:ilvl w:val="1"/>
                <w:numId w:val="4"/>
              </w:numPr>
              <w:spacing w:after="240" w:before="0" w:beforeAutospacing="0" w:lineRule="auto"/>
              <w:ind w:left="1440" w:hanging="360"/>
            </w:pPr>
            <w:r w:rsidDel="00000000" w:rsidR="00000000" w:rsidRPr="00000000">
              <w:rPr>
                <w:rtl w:val="0"/>
              </w:rPr>
              <w:t xml:space="preserve">¿Cuál es la importancia de la conciencia fonológica en la lectura?</w:t>
              <w:br w:type="textWrapping"/>
            </w:r>
          </w:p>
          <w:p w:rsidR="00000000" w:rsidDel="00000000" w:rsidP="00000000" w:rsidRDefault="00000000" w:rsidRPr="00000000" w14:paraId="0000005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pStyle w:val="Heading3"/>
              <w:keepNext w:val="0"/>
              <w:keepLines w:val="0"/>
              <w:spacing w:before="280" w:lineRule="auto"/>
              <w:rPr>
                <w:b w:val="1"/>
                <w:color w:val="000000"/>
                <w:sz w:val="26"/>
                <w:szCs w:val="26"/>
              </w:rPr>
            </w:pPr>
            <w:bookmarkStart w:colFirst="0" w:colLast="0" w:name="_1qqktelsvpgi" w:id="2"/>
            <w:bookmarkEnd w:id="2"/>
            <w:r w:rsidDel="00000000" w:rsidR="00000000" w:rsidRPr="00000000">
              <w:rPr>
                <w:b w:val="1"/>
                <w:color w:val="000000"/>
                <w:sz w:val="26"/>
                <w:szCs w:val="26"/>
                <w:rtl w:val="0"/>
              </w:rPr>
              <w:t xml:space="preserve">3. Actividad de Colaboración Grupal: Google Jamboard (15 minutos)</w:t>
            </w:r>
          </w:p>
          <w:p w:rsidR="00000000" w:rsidDel="00000000" w:rsidP="00000000" w:rsidRDefault="00000000" w:rsidRPr="00000000" w14:paraId="0000005A">
            <w:pPr>
              <w:spacing w:after="240" w:before="240" w:lineRule="auto"/>
              <w:rPr/>
            </w:pPr>
            <w:r w:rsidDel="00000000" w:rsidR="00000000" w:rsidRPr="00000000">
              <w:rPr>
                <w:b w:val="1"/>
                <w:rtl w:val="0"/>
              </w:rPr>
              <w:t xml:space="preserve">Plataforma</w:t>
            </w:r>
            <w:r w:rsidDel="00000000" w:rsidR="00000000" w:rsidRPr="00000000">
              <w:rPr>
                <w:rtl w:val="0"/>
              </w:rPr>
              <w:t xml:space="preserve">: Google Jamboard (para colaboración en equipo)</w:t>
            </w:r>
          </w:p>
          <w:p w:rsidR="00000000" w:rsidDel="00000000" w:rsidP="00000000" w:rsidRDefault="00000000" w:rsidRPr="00000000" w14:paraId="0000005B">
            <w:pPr>
              <w:numPr>
                <w:ilvl w:val="0"/>
                <w:numId w:val="2"/>
              </w:numPr>
              <w:spacing w:after="0" w:afterAutospacing="0" w:before="240" w:lineRule="auto"/>
              <w:ind w:left="720" w:hanging="360"/>
            </w:pPr>
            <w:r w:rsidDel="00000000" w:rsidR="00000000" w:rsidRPr="00000000">
              <w:rPr>
                <w:rtl w:val="0"/>
              </w:rPr>
              <w:t xml:space="preserve">Los participantes, divididos en grupos de 5, deben trabajar juntos en un </w:t>
            </w:r>
            <w:r w:rsidDel="00000000" w:rsidR="00000000" w:rsidRPr="00000000">
              <w:rPr>
                <w:b w:val="1"/>
                <w:rtl w:val="0"/>
              </w:rPr>
              <w:t xml:space="preserve">"mapa mental"</w:t>
            </w:r>
            <w:r w:rsidDel="00000000" w:rsidR="00000000" w:rsidRPr="00000000">
              <w:rPr>
                <w:rtl w:val="0"/>
              </w:rPr>
              <w:t xml:space="preserve"> que se les proporcionará a través de Google Jamboard. En el mapa, deben integrar los conceptos principales de los temas tratados, tales como:</w:t>
              <w:br w:type="textWrapping"/>
            </w:r>
          </w:p>
          <w:p w:rsidR="00000000" w:rsidDel="00000000" w:rsidP="00000000" w:rsidRDefault="00000000" w:rsidRPr="00000000" w14:paraId="0000005C">
            <w:pPr>
              <w:numPr>
                <w:ilvl w:val="1"/>
                <w:numId w:val="2"/>
              </w:numPr>
              <w:spacing w:after="0" w:afterAutospacing="0" w:before="0" w:beforeAutospacing="0" w:lineRule="auto"/>
              <w:ind w:left="1440" w:hanging="360"/>
            </w:pPr>
            <w:r w:rsidDel="00000000" w:rsidR="00000000" w:rsidRPr="00000000">
              <w:rPr>
                <w:b w:val="1"/>
                <w:rtl w:val="0"/>
              </w:rPr>
              <w:t xml:space="preserve">Ejercicios de atención auditiva</w:t>
            </w:r>
            <w:r w:rsidDel="00000000" w:rsidR="00000000" w:rsidRPr="00000000">
              <w:rPr>
                <w:rtl w:val="0"/>
              </w:rPr>
              <w:t xml:space="preserve"> y su relación con el entrenamiento atencional.</w:t>
              <w:br w:type="textWrapping"/>
            </w:r>
          </w:p>
          <w:p w:rsidR="00000000" w:rsidDel="00000000" w:rsidP="00000000" w:rsidRDefault="00000000" w:rsidRPr="00000000" w14:paraId="0000005D">
            <w:pPr>
              <w:numPr>
                <w:ilvl w:val="1"/>
                <w:numId w:val="2"/>
              </w:numPr>
              <w:spacing w:after="0" w:afterAutospacing="0" w:before="0" w:beforeAutospacing="0" w:lineRule="auto"/>
              <w:ind w:left="1440" w:hanging="360"/>
            </w:pPr>
            <w:r w:rsidDel="00000000" w:rsidR="00000000" w:rsidRPr="00000000">
              <w:rPr>
                <w:b w:val="1"/>
                <w:rtl w:val="0"/>
              </w:rPr>
              <w:t xml:space="preserve">Ejercicios de conciencia fonológica</w:t>
            </w:r>
            <w:r w:rsidDel="00000000" w:rsidR="00000000" w:rsidRPr="00000000">
              <w:rPr>
                <w:rtl w:val="0"/>
              </w:rPr>
              <w:t xml:space="preserve">, como la segmentación de sílabas y palabras.</w:t>
              <w:br w:type="textWrapping"/>
            </w:r>
          </w:p>
          <w:p w:rsidR="00000000" w:rsidDel="00000000" w:rsidP="00000000" w:rsidRDefault="00000000" w:rsidRPr="00000000" w14:paraId="0000005E">
            <w:pPr>
              <w:numPr>
                <w:ilvl w:val="1"/>
                <w:numId w:val="2"/>
              </w:numPr>
              <w:spacing w:after="0" w:afterAutospacing="0" w:before="0" w:beforeAutospacing="0" w:lineRule="auto"/>
              <w:ind w:left="1440" w:hanging="360"/>
            </w:pPr>
            <w:r w:rsidDel="00000000" w:rsidR="00000000" w:rsidRPr="00000000">
              <w:rPr>
                <w:b w:val="1"/>
                <w:rtl w:val="0"/>
              </w:rPr>
              <w:t xml:space="preserve">Identificación de errores fonológicos</w:t>
            </w:r>
            <w:r w:rsidDel="00000000" w:rsidR="00000000" w:rsidRPr="00000000">
              <w:rPr>
                <w:rtl w:val="0"/>
              </w:rPr>
              <w:t xml:space="preserve"> y cómo afectan el desarrollo de la lectura.</w:t>
              <w:br w:type="textWrapping"/>
            </w:r>
          </w:p>
          <w:p w:rsidR="00000000" w:rsidDel="00000000" w:rsidP="00000000" w:rsidRDefault="00000000" w:rsidRPr="00000000" w14:paraId="0000005F">
            <w:pPr>
              <w:numPr>
                <w:ilvl w:val="0"/>
                <w:numId w:val="2"/>
              </w:numPr>
              <w:spacing w:after="240" w:before="0" w:beforeAutospacing="0" w:lineRule="auto"/>
              <w:ind w:left="720" w:hanging="360"/>
            </w:pPr>
            <w:r w:rsidDel="00000000" w:rsidR="00000000" w:rsidRPr="00000000">
              <w:rPr>
                <w:rtl w:val="0"/>
              </w:rPr>
              <w:t xml:space="preserve">Cada grupo debe incluir al menos 3 ejemplos prácticos de intervenciones logopédicas que podrían aplicar en el aula, y luego compartirlos con el resto del grupo.</w:t>
              <w:br w:type="textWrapping"/>
            </w:r>
          </w:p>
          <w:p w:rsidR="00000000" w:rsidDel="00000000" w:rsidP="00000000" w:rsidRDefault="00000000" w:rsidRPr="00000000" w14:paraId="0000006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1">
            <w:pPr>
              <w:pStyle w:val="Heading3"/>
              <w:keepNext w:val="0"/>
              <w:keepLines w:val="0"/>
              <w:spacing w:before="280" w:lineRule="auto"/>
              <w:rPr>
                <w:b w:val="1"/>
                <w:color w:val="000000"/>
                <w:sz w:val="26"/>
                <w:szCs w:val="26"/>
              </w:rPr>
            </w:pPr>
            <w:bookmarkStart w:colFirst="0" w:colLast="0" w:name="_depk4urkpcf3" w:id="3"/>
            <w:bookmarkEnd w:id="3"/>
            <w:r w:rsidDel="00000000" w:rsidR="00000000" w:rsidRPr="00000000">
              <w:rPr>
                <w:b w:val="1"/>
                <w:color w:val="000000"/>
                <w:sz w:val="26"/>
                <w:szCs w:val="26"/>
                <w:rtl w:val="0"/>
              </w:rPr>
              <w:t xml:space="preserve">4. Actividad con IA: Generación de Ejercicios Personalizados (5 minutos)</w:t>
            </w:r>
          </w:p>
          <w:p w:rsidR="00000000" w:rsidDel="00000000" w:rsidP="00000000" w:rsidRDefault="00000000" w:rsidRPr="00000000" w14:paraId="00000062">
            <w:pPr>
              <w:spacing w:after="240" w:before="240" w:lineRule="auto"/>
              <w:rPr/>
            </w:pPr>
            <w:r w:rsidDel="00000000" w:rsidR="00000000" w:rsidRPr="00000000">
              <w:rPr>
                <w:b w:val="1"/>
                <w:rtl w:val="0"/>
              </w:rPr>
              <w:t xml:space="preserve">Plataforma</w:t>
            </w:r>
            <w:r w:rsidDel="00000000" w:rsidR="00000000" w:rsidRPr="00000000">
              <w:rPr>
                <w:rtl w:val="0"/>
              </w:rPr>
              <w:t xml:space="preserve">: ChatGPT o IA similar (para generar ejercicios personalizados)</w:t>
            </w:r>
          </w:p>
          <w:p w:rsidR="00000000" w:rsidDel="00000000" w:rsidP="00000000" w:rsidRDefault="00000000" w:rsidRPr="00000000" w14:paraId="00000063">
            <w:pPr>
              <w:numPr>
                <w:ilvl w:val="0"/>
                <w:numId w:val="1"/>
              </w:numPr>
              <w:spacing w:after="0" w:afterAutospacing="0" w:before="240" w:lineRule="auto"/>
              <w:ind w:left="720" w:hanging="360"/>
            </w:pPr>
            <w:r w:rsidDel="00000000" w:rsidR="00000000" w:rsidRPr="00000000">
              <w:rPr>
                <w:b w:val="1"/>
                <w:rtl w:val="0"/>
              </w:rPr>
              <w:t xml:space="preserve">Instrucción</w:t>
            </w:r>
            <w:r w:rsidDel="00000000" w:rsidR="00000000" w:rsidRPr="00000000">
              <w:rPr>
                <w:rtl w:val="0"/>
              </w:rPr>
              <w:t xml:space="preserve">: Los participantes deben escribir en el chat de la sesión cómo aplicarían lo aprendido para ayudar a un niño con trastornos del lenguaje. A continuación, la IA genera ejercicios personalizados basados en su descripción, que podrán compartir con el grupo.</w:t>
              <w:br w:type="textWrapping"/>
            </w:r>
          </w:p>
          <w:p w:rsidR="00000000" w:rsidDel="00000000" w:rsidP="00000000" w:rsidRDefault="00000000" w:rsidRPr="00000000" w14:paraId="00000064">
            <w:pPr>
              <w:numPr>
                <w:ilvl w:val="0"/>
                <w:numId w:val="1"/>
              </w:numPr>
              <w:spacing w:after="240" w:before="0" w:beforeAutospacing="0" w:lineRule="auto"/>
              <w:ind w:left="720" w:hanging="360"/>
            </w:pPr>
            <w:r w:rsidDel="00000000" w:rsidR="00000000" w:rsidRPr="00000000">
              <w:rPr>
                <w:b w:val="1"/>
                <w:rtl w:val="0"/>
              </w:rPr>
              <w:t xml:space="preserve">Ejemplo de solicitud</w:t>
            </w:r>
            <w:r w:rsidDel="00000000" w:rsidR="00000000" w:rsidRPr="00000000">
              <w:rPr>
                <w:rtl w:val="0"/>
              </w:rPr>
              <w:t xml:space="preserve">: "Genera un ejercicio para un niño con dislalia funcional que ayude a mejorar la articulación de la letra /r/."</w:t>
              <w:br w:type="textWrapping"/>
            </w:r>
          </w:p>
          <w:p w:rsidR="00000000" w:rsidDel="00000000" w:rsidP="00000000" w:rsidRDefault="00000000" w:rsidRPr="00000000" w14:paraId="0000006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6">
            <w:pPr>
              <w:pStyle w:val="Heading3"/>
              <w:keepNext w:val="0"/>
              <w:keepLines w:val="0"/>
              <w:spacing w:before="280" w:lineRule="auto"/>
              <w:rPr>
                <w:b w:val="1"/>
                <w:color w:val="000000"/>
                <w:sz w:val="26"/>
                <w:szCs w:val="26"/>
              </w:rPr>
            </w:pPr>
            <w:bookmarkStart w:colFirst="0" w:colLast="0" w:name="_pcemneh51zah" w:id="4"/>
            <w:bookmarkEnd w:id="4"/>
            <w:r w:rsidDel="00000000" w:rsidR="00000000" w:rsidRPr="00000000">
              <w:rPr>
                <w:b w:val="1"/>
                <w:color w:val="000000"/>
                <w:sz w:val="26"/>
                <w:szCs w:val="26"/>
                <w:rtl w:val="0"/>
              </w:rPr>
              <w:t xml:space="preserve">5. Cierre y Reflexión (5 minutos)</w:t>
            </w:r>
          </w:p>
          <w:p w:rsidR="00000000" w:rsidDel="00000000" w:rsidP="00000000" w:rsidRDefault="00000000" w:rsidRPr="00000000" w14:paraId="00000067">
            <w:pPr>
              <w:numPr>
                <w:ilvl w:val="0"/>
                <w:numId w:val="3"/>
              </w:numPr>
              <w:spacing w:after="0" w:afterAutospacing="0" w:before="240" w:lineRule="auto"/>
              <w:ind w:left="720" w:hanging="360"/>
            </w:pPr>
            <w:r w:rsidDel="00000000" w:rsidR="00000000" w:rsidRPr="00000000">
              <w:rPr>
                <w:b w:val="1"/>
                <w:rtl w:val="0"/>
              </w:rPr>
              <w:t xml:space="preserve">Reflexión final</w:t>
            </w:r>
            <w:r w:rsidDel="00000000" w:rsidR="00000000" w:rsidRPr="00000000">
              <w:rPr>
                <w:rtl w:val="0"/>
              </w:rPr>
              <w:t xml:space="preserve">: Los participantes deben compartir sus respuestas a las preguntas del Kahoot y los resultados de su actividad colaborativa en Google Jamboard.</w:t>
              <w:br w:type="textWrapping"/>
            </w:r>
          </w:p>
          <w:p w:rsidR="00000000" w:rsidDel="00000000" w:rsidP="00000000" w:rsidRDefault="00000000" w:rsidRPr="00000000" w14:paraId="00000068">
            <w:pPr>
              <w:numPr>
                <w:ilvl w:val="0"/>
                <w:numId w:val="3"/>
              </w:numPr>
              <w:spacing w:after="240" w:before="0" w:beforeAutospacing="0" w:lineRule="auto"/>
              <w:ind w:left="720" w:hanging="360"/>
            </w:pPr>
            <w:r w:rsidDel="00000000" w:rsidR="00000000" w:rsidRPr="00000000">
              <w:rPr>
                <w:b w:val="1"/>
                <w:rtl w:val="0"/>
              </w:rPr>
              <w:t xml:space="preserve">Discusión abierta</w:t>
            </w:r>
            <w:r w:rsidDel="00000000" w:rsidR="00000000" w:rsidRPr="00000000">
              <w:rPr>
                <w:rtl w:val="0"/>
              </w:rPr>
              <w:t xml:space="preserve">: A través de una breve discusión, reflexionan sobre la importancia de aplicar la teoría logopédica en situaciones prácticas y cómo las herramientas tecnológicas pueden mejorar la enseñanza.</w:t>
              <w:br w:type="textWrapping"/>
            </w:r>
          </w:p>
          <w:p w:rsidR="00000000" w:rsidDel="00000000" w:rsidP="00000000" w:rsidRDefault="00000000" w:rsidRPr="00000000" w14:paraId="00000069">
            <w:pPr>
              <w:spacing w:after="240" w:before="240" w:lineRule="auto"/>
              <w:ind w:left="720" w:firstLine="0"/>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6B">
            <w:pPr>
              <w:spacing w:after="160" w:line="259" w:lineRule="auto"/>
              <w:rPr>
                <w:b w:val="0"/>
              </w:rPr>
            </w:pPr>
            <w:r w:rsidDel="00000000" w:rsidR="00000000" w:rsidRPr="00000000">
              <w:rPr>
                <w:rtl w:val="0"/>
              </w:rPr>
            </w:r>
          </w:p>
          <w:p w:rsidR="00000000" w:rsidDel="00000000" w:rsidP="00000000" w:rsidRDefault="00000000" w:rsidRPr="00000000" w14:paraId="0000006C">
            <w:pPr>
              <w:spacing w:after="160" w:line="259" w:lineRule="auto"/>
              <w:rPr>
                <w:b w:val="0"/>
              </w:rPr>
            </w:pPr>
            <w:r w:rsidDel="00000000" w:rsidR="00000000" w:rsidRPr="00000000">
              <w:rPr>
                <w:rtl w:val="0"/>
              </w:rPr>
            </w:r>
          </w:p>
          <w:p w:rsidR="00000000" w:rsidDel="00000000" w:rsidP="00000000" w:rsidRDefault="00000000" w:rsidRPr="00000000" w14:paraId="0000006D">
            <w:pPr>
              <w:spacing w:after="160" w:line="259" w:lineRule="auto"/>
              <w:rPr>
                <w:b w:val="0"/>
              </w:rPr>
            </w:pPr>
            <w:r w:rsidDel="00000000" w:rsidR="00000000" w:rsidRPr="00000000">
              <w:rPr>
                <w:rtl w:val="0"/>
              </w:rPr>
            </w:r>
          </w:p>
          <w:p w:rsidR="00000000" w:rsidDel="00000000" w:rsidP="00000000" w:rsidRDefault="00000000" w:rsidRPr="00000000" w14:paraId="0000006E">
            <w:pPr>
              <w:spacing w:after="160" w:line="259" w:lineRule="auto"/>
              <w:rPr>
                <w:b w:val="0"/>
              </w:rPr>
            </w:pPr>
            <w:r w:rsidDel="00000000" w:rsidR="00000000" w:rsidRPr="00000000">
              <w:rPr>
                <w:rtl w:val="0"/>
              </w:rPr>
            </w:r>
          </w:p>
          <w:p w:rsidR="00000000" w:rsidDel="00000000" w:rsidP="00000000" w:rsidRDefault="00000000" w:rsidRPr="00000000" w14:paraId="0000006F">
            <w:pPr>
              <w:spacing w:after="160" w:line="259" w:lineRule="auto"/>
              <w:rPr>
                <w:b w:val="0"/>
              </w:rPr>
            </w:pPr>
            <w:r w:rsidDel="00000000" w:rsidR="00000000" w:rsidRPr="00000000">
              <w:rPr>
                <w:rtl w:val="0"/>
              </w:rPr>
            </w:r>
          </w:p>
          <w:p w:rsidR="00000000" w:rsidDel="00000000" w:rsidP="00000000" w:rsidRDefault="00000000" w:rsidRPr="00000000" w14:paraId="00000070">
            <w:pPr>
              <w:spacing w:after="160" w:line="259" w:lineRule="auto"/>
              <w:rPr>
                <w:b w:val="0"/>
              </w:rPr>
            </w:pPr>
            <w:r w:rsidDel="00000000" w:rsidR="00000000" w:rsidRPr="00000000">
              <w:rPr>
                <w:rtl w:val="0"/>
              </w:rPr>
            </w:r>
          </w:p>
          <w:p w:rsidR="00000000" w:rsidDel="00000000" w:rsidP="00000000" w:rsidRDefault="00000000" w:rsidRPr="00000000" w14:paraId="00000071">
            <w:pPr>
              <w:spacing w:after="160" w:line="259" w:lineRule="auto"/>
              <w:rPr>
                <w:b w:val="0"/>
              </w:rPr>
            </w:pPr>
            <w:r w:rsidDel="00000000" w:rsidR="00000000" w:rsidRPr="00000000">
              <w:rPr>
                <w:rtl w:val="0"/>
              </w:rPr>
            </w:r>
          </w:p>
          <w:p w:rsidR="00000000" w:rsidDel="00000000" w:rsidP="00000000" w:rsidRDefault="00000000" w:rsidRPr="00000000" w14:paraId="00000072">
            <w:pPr>
              <w:spacing w:after="160" w:line="259" w:lineRule="auto"/>
              <w:rPr>
                <w:b w:val="0"/>
              </w:rPr>
            </w:pPr>
            <w:r w:rsidDel="00000000" w:rsidR="00000000" w:rsidRPr="00000000">
              <w:rPr>
                <w:rtl w:val="0"/>
              </w:rPr>
            </w:r>
          </w:p>
          <w:p w:rsidR="00000000" w:rsidDel="00000000" w:rsidP="00000000" w:rsidRDefault="00000000" w:rsidRPr="00000000" w14:paraId="00000073">
            <w:pPr>
              <w:spacing w:after="160" w:line="259" w:lineRule="auto"/>
              <w:rPr>
                <w:b w:val="0"/>
              </w:rPr>
            </w:pPr>
            <w:r w:rsidDel="00000000" w:rsidR="00000000" w:rsidRPr="00000000">
              <w:rPr>
                <w:rtl w:val="0"/>
              </w:rPr>
            </w:r>
          </w:p>
          <w:p w:rsidR="00000000" w:rsidDel="00000000" w:rsidP="00000000" w:rsidRDefault="00000000" w:rsidRPr="00000000" w14:paraId="00000074">
            <w:pPr>
              <w:spacing w:after="160" w:line="259" w:lineRule="auto"/>
              <w:rPr>
                <w:b w:val="0"/>
              </w:rPr>
            </w:pPr>
            <w:r w:rsidDel="00000000" w:rsidR="00000000" w:rsidRPr="00000000">
              <w:rPr>
                <w:rtl w:val="0"/>
              </w:rPr>
            </w:r>
          </w:p>
          <w:p w:rsidR="00000000" w:rsidDel="00000000" w:rsidP="00000000" w:rsidRDefault="00000000" w:rsidRPr="00000000" w14:paraId="00000075">
            <w:pPr>
              <w:spacing w:after="160" w:line="259" w:lineRule="auto"/>
              <w:jc w:val="center"/>
              <w:rPr/>
            </w:pPr>
            <w:r w:rsidDel="00000000" w:rsidR="00000000" w:rsidRPr="00000000">
              <w:rPr>
                <w:rtl w:val="0"/>
              </w:rPr>
              <w:t xml:space="preserve">Evaluación</w:t>
            </w:r>
          </w:p>
        </w:tc>
        <w:tc>
          <w:tcPr>
            <w:shd w:fill="auto" w:val="clear"/>
          </w:tcPr>
          <w:p w:rsidR="00000000" w:rsidDel="00000000" w:rsidP="00000000" w:rsidRDefault="00000000" w:rsidRPr="00000000" w14:paraId="00000076">
            <w:pPr>
              <w:spacing w:after="240" w:before="240" w:lineRule="auto"/>
              <w:rPr>
                <w:b w:val="1"/>
              </w:rPr>
            </w:pPr>
            <w:r w:rsidDel="00000000" w:rsidR="00000000" w:rsidRPr="00000000">
              <w:rPr>
                <w:b w:val="1"/>
                <w:rtl w:val="0"/>
              </w:rPr>
              <w:t xml:space="preserve">1. ¿Cuál de las siguientes actividades ayuda principalmente a desarrollar la atención auditiva en niños con trastornos del lenguaje?</w:t>
            </w:r>
          </w:p>
          <w:p w:rsidR="00000000" w:rsidDel="00000000" w:rsidP="00000000" w:rsidRDefault="00000000" w:rsidRPr="00000000" w14:paraId="00000077">
            <w:pPr>
              <w:spacing w:after="240" w:before="240" w:lineRule="auto"/>
              <w:rPr/>
            </w:pPr>
            <w:r w:rsidDel="00000000" w:rsidR="00000000" w:rsidRPr="00000000">
              <w:rPr>
                <w:rtl w:val="0"/>
              </w:rPr>
              <w:t xml:space="preserve">A) Leer en voz alta palabras complejas</w:t>
              <w:br w:type="textWrapping"/>
              <w:t xml:space="preserve"> B) Señalar el fonema verbalizado por el profesor</w:t>
              <w:br w:type="textWrapping"/>
              <w:t xml:space="preserve"> C) Contar las sílabas de una palabra</w:t>
              <w:br w:type="textWrapping"/>
              <w:t xml:space="preserve"> D) Formar palabras con sílabas desordenadas</w:t>
            </w:r>
          </w:p>
          <w:p w:rsidR="00000000" w:rsidDel="00000000" w:rsidP="00000000" w:rsidRDefault="00000000" w:rsidRPr="00000000" w14:paraId="00000078">
            <w:pPr>
              <w:spacing w:after="240" w:before="240" w:lineRule="auto"/>
              <w:rPr/>
            </w:pPr>
            <w:r w:rsidDel="00000000" w:rsidR="00000000" w:rsidRPr="00000000">
              <w:rPr>
                <w:b w:val="1"/>
                <w:rtl w:val="0"/>
              </w:rPr>
              <w:t xml:space="preserve">Respuesta correcta</w:t>
            </w:r>
            <w:r w:rsidDel="00000000" w:rsidR="00000000" w:rsidRPr="00000000">
              <w:rPr>
                <w:rtl w:val="0"/>
              </w:rPr>
              <w:t xml:space="preserve">: B) Señalar el fonema verbalizado por el profesor</w:t>
            </w:r>
          </w:p>
          <w:p w:rsidR="00000000" w:rsidDel="00000000" w:rsidP="00000000" w:rsidRDefault="00000000" w:rsidRPr="00000000" w14:paraId="00000079">
            <w:pPr>
              <w:spacing w:after="240" w:before="240" w:lineRule="auto"/>
              <w:rPr/>
            </w:pPr>
            <w:r w:rsidDel="00000000" w:rsidR="00000000" w:rsidRPr="00000000">
              <w:rPr>
                <w:b w:val="1"/>
                <w:rtl w:val="0"/>
              </w:rPr>
              <w:t xml:space="preserve">Argumentación</w:t>
            </w:r>
            <w:r w:rsidDel="00000000" w:rsidR="00000000" w:rsidRPr="00000000">
              <w:rPr>
                <w:rtl w:val="0"/>
              </w:rPr>
              <w:t xml:space="preserve">: Esta actividad está diseñada específicamente para que el niño se concentre en los fonemas que escucha, lo que mejora la atención auditiva y la discriminación fonológica, fundamentales para la corrección de trastornos del lenguaje.</w:t>
            </w:r>
          </w:p>
          <w:p w:rsidR="00000000" w:rsidDel="00000000" w:rsidP="00000000" w:rsidRDefault="00000000" w:rsidRPr="00000000" w14:paraId="0000007A">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B">
            <w:pPr>
              <w:spacing w:after="240" w:before="240" w:lineRule="auto"/>
              <w:rPr>
                <w:b w:val="1"/>
              </w:rPr>
            </w:pPr>
            <w:r w:rsidDel="00000000" w:rsidR="00000000" w:rsidRPr="00000000">
              <w:rPr>
                <w:b w:val="1"/>
                <w:rtl w:val="0"/>
              </w:rPr>
              <w:t xml:space="preserve">2. ¿Qué trastorno de la articulación de los fonemas está relacionado con una deficiencia auditiva?</w:t>
            </w:r>
          </w:p>
          <w:p w:rsidR="00000000" w:rsidDel="00000000" w:rsidP="00000000" w:rsidRDefault="00000000" w:rsidRPr="00000000" w14:paraId="0000007C">
            <w:pPr>
              <w:spacing w:after="240" w:before="240" w:lineRule="auto"/>
              <w:rPr/>
            </w:pPr>
            <w:r w:rsidDel="00000000" w:rsidR="00000000" w:rsidRPr="00000000">
              <w:rPr>
                <w:rtl w:val="0"/>
              </w:rPr>
              <w:t xml:space="preserve">A) Dislalia funcional</w:t>
              <w:br w:type="textWrapping"/>
              <w:t xml:space="preserve"> B) Dislalia evolutiva</w:t>
              <w:br w:type="textWrapping"/>
              <w:t xml:space="preserve"> C) Dislalia orgánica</w:t>
              <w:br w:type="textWrapping"/>
              <w:t xml:space="preserve"> D) Dislalia audiógena</w:t>
            </w:r>
          </w:p>
          <w:p w:rsidR="00000000" w:rsidDel="00000000" w:rsidP="00000000" w:rsidRDefault="00000000" w:rsidRPr="00000000" w14:paraId="0000007D">
            <w:pPr>
              <w:spacing w:after="240" w:before="240" w:lineRule="auto"/>
              <w:rPr/>
            </w:pPr>
            <w:r w:rsidDel="00000000" w:rsidR="00000000" w:rsidRPr="00000000">
              <w:rPr>
                <w:b w:val="1"/>
                <w:rtl w:val="0"/>
              </w:rPr>
              <w:t xml:space="preserve">Respuesta correcta</w:t>
            </w:r>
            <w:r w:rsidDel="00000000" w:rsidR="00000000" w:rsidRPr="00000000">
              <w:rPr>
                <w:rtl w:val="0"/>
              </w:rPr>
              <w:t xml:space="preserve">: D) Dislalia audiógena</w:t>
            </w:r>
          </w:p>
          <w:p w:rsidR="00000000" w:rsidDel="00000000" w:rsidP="00000000" w:rsidRDefault="00000000" w:rsidRPr="00000000" w14:paraId="0000007E">
            <w:pPr>
              <w:spacing w:after="240" w:before="240" w:lineRule="auto"/>
              <w:rPr/>
            </w:pPr>
            <w:r w:rsidDel="00000000" w:rsidR="00000000" w:rsidRPr="00000000">
              <w:rPr>
                <w:b w:val="1"/>
                <w:rtl w:val="0"/>
              </w:rPr>
              <w:t xml:space="preserve">Argumentación</w:t>
            </w:r>
            <w:r w:rsidDel="00000000" w:rsidR="00000000" w:rsidRPr="00000000">
              <w:rPr>
                <w:rtl w:val="0"/>
              </w:rPr>
              <w:t xml:space="preserve">: La dislalia audiógena es un trastorno causado por la incapacidad para escuchar correctamente los fonemas, lo que afecta la capacidad de articularlos adecuadamente debido a una deficiencia auditiva.</w:t>
            </w:r>
          </w:p>
          <w:p w:rsidR="00000000" w:rsidDel="00000000" w:rsidP="00000000" w:rsidRDefault="00000000" w:rsidRPr="00000000" w14:paraId="0000007F">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0">
            <w:pPr>
              <w:spacing w:after="240" w:before="240" w:lineRule="auto"/>
              <w:rPr>
                <w:b w:val="1"/>
              </w:rPr>
            </w:pPr>
            <w:r w:rsidDel="00000000" w:rsidR="00000000" w:rsidRPr="00000000">
              <w:rPr>
                <w:b w:val="1"/>
                <w:rtl w:val="0"/>
              </w:rPr>
              <w:t xml:space="preserve">3. ¿Qué tipo de intervención es más efectiva para tratar la dislalia funcional?</w:t>
            </w:r>
          </w:p>
          <w:p w:rsidR="00000000" w:rsidDel="00000000" w:rsidP="00000000" w:rsidRDefault="00000000" w:rsidRPr="00000000" w14:paraId="00000081">
            <w:pPr>
              <w:spacing w:after="240" w:before="240" w:lineRule="auto"/>
              <w:rPr/>
            </w:pPr>
            <w:r w:rsidDel="00000000" w:rsidR="00000000" w:rsidRPr="00000000">
              <w:rPr>
                <w:rtl w:val="0"/>
              </w:rPr>
              <w:t xml:space="preserve">A) Estimulación visual</w:t>
              <w:br w:type="textWrapping"/>
              <w:t xml:space="preserve"> B) Ejercicios de articulación dirigidos</w:t>
              <w:br w:type="textWrapping"/>
              <w:t xml:space="preserve"> C) Lectura conjunta con el niño</w:t>
              <w:br w:type="textWrapping"/>
              <w:t xml:space="preserve"> D) Uso de prótesis auditivas</w:t>
            </w:r>
          </w:p>
          <w:p w:rsidR="00000000" w:rsidDel="00000000" w:rsidP="00000000" w:rsidRDefault="00000000" w:rsidRPr="00000000" w14:paraId="00000082">
            <w:pPr>
              <w:spacing w:after="240" w:before="240" w:lineRule="auto"/>
              <w:rPr/>
            </w:pPr>
            <w:r w:rsidDel="00000000" w:rsidR="00000000" w:rsidRPr="00000000">
              <w:rPr>
                <w:b w:val="1"/>
                <w:rtl w:val="0"/>
              </w:rPr>
              <w:t xml:space="preserve">Respuesta correcta</w:t>
            </w:r>
            <w:r w:rsidDel="00000000" w:rsidR="00000000" w:rsidRPr="00000000">
              <w:rPr>
                <w:rtl w:val="0"/>
              </w:rPr>
              <w:t xml:space="preserve">: B) Ejercicios de articulación dirigidos</w:t>
            </w:r>
          </w:p>
          <w:p w:rsidR="00000000" w:rsidDel="00000000" w:rsidP="00000000" w:rsidRDefault="00000000" w:rsidRPr="00000000" w14:paraId="00000083">
            <w:pPr>
              <w:spacing w:after="240" w:before="240" w:lineRule="auto"/>
              <w:rPr/>
            </w:pPr>
            <w:r w:rsidDel="00000000" w:rsidR="00000000" w:rsidRPr="00000000">
              <w:rPr>
                <w:b w:val="1"/>
                <w:rtl w:val="0"/>
              </w:rPr>
              <w:t xml:space="preserve">Argumentación</w:t>
            </w:r>
            <w:r w:rsidDel="00000000" w:rsidR="00000000" w:rsidRPr="00000000">
              <w:rPr>
                <w:rtl w:val="0"/>
              </w:rPr>
              <w:t xml:space="preserve">: La dislalia funcional no tiene una causa orgánica, pero los ejercicios de articulación son fundamentales para mejorar el uso de los órganos articulatorios y permitir una correcta pronunciación de los fonemas.</w:t>
            </w:r>
          </w:p>
          <w:p w:rsidR="00000000" w:rsidDel="00000000" w:rsidP="00000000" w:rsidRDefault="00000000" w:rsidRPr="00000000" w14:paraId="00000084">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5">
            <w:pPr>
              <w:spacing w:after="240" w:before="240" w:lineRule="auto"/>
              <w:rPr>
                <w:b w:val="1"/>
              </w:rPr>
            </w:pPr>
            <w:r w:rsidDel="00000000" w:rsidR="00000000" w:rsidRPr="00000000">
              <w:rPr>
                <w:b w:val="1"/>
                <w:rtl w:val="0"/>
              </w:rPr>
              <w:t xml:space="preserve">4. ¿Cuál de los siguientes ejercicios ayuda a mejorar la conciencia fonológica en los niños?</w:t>
            </w:r>
          </w:p>
          <w:p w:rsidR="00000000" w:rsidDel="00000000" w:rsidP="00000000" w:rsidRDefault="00000000" w:rsidRPr="00000000" w14:paraId="00000086">
            <w:pPr>
              <w:spacing w:after="240" w:before="240" w:lineRule="auto"/>
              <w:rPr/>
            </w:pPr>
            <w:r w:rsidDel="00000000" w:rsidR="00000000" w:rsidRPr="00000000">
              <w:rPr>
                <w:rtl w:val="0"/>
              </w:rPr>
              <w:t xml:space="preserve">A) Contar el número de palabras en una oración</w:t>
              <w:br w:type="textWrapping"/>
              <w:t xml:space="preserve"> B) Identificar la rima en las palabras</w:t>
              <w:br w:type="textWrapping"/>
              <w:t xml:space="preserve"> C) Leer un texto con diferentes tipos de puntuación</w:t>
              <w:br w:type="textWrapping"/>
              <w:t xml:space="preserve"> D) Escribir oraciones con una estructura gramatical compleja</w:t>
            </w:r>
          </w:p>
          <w:p w:rsidR="00000000" w:rsidDel="00000000" w:rsidP="00000000" w:rsidRDefault="00000000" w:rsidRPr="00000000" w14:paraId="00000087">
            <w:pPr>
              <w:spacing w:after="240" w:before="240" w:lineRule="auto"/>
              <w:rPr/>
            </w:pPr>
            <w:r w:rsidDel="00000000" w:rsidR="00000000" w:rsidRPr="00000000">
              <w:rPr>
                <w:b w:val="1"/>
                <w:rtl w:val="0"/>
              </w:rPr>
              <w:t xml:space="preserve">Respuesta correcta</w:t>
            </w:r>
            <w:r w:rsidDel="00000000" w:rsidR="00000000" w:rsidRPr="00000000">
              <w:rPr>
                <w:rtl w:val="0"/>
              </w:rPr>
              <w:t xml:space="preserve">: B) Identificar la rima en las palabras</w:t>
            </w:r>
          </w:p>
          <w:p w:rsidR="00000000" w:rsidDel="00000000" w:rsidP="00000000" w:rsidRDefault="00000000" w:rsidRPr="00000000" w14:paraId="00000088">
            <w:pPr>
              <w:spacing w:after="240" w:before="240" w:lineRule="auto"/>
              <w:rPr/>
            </w:pPr>
            <w:r w:rsidDel="00000000" w:rsidR="00000000" w:rsidRPr="00000000">
              <w:rPr>
                <w:b w:val="1"/>
                <w:rtl w:val="0"/>
              </w:rPr>
              <w:t xml:space="preserve">Argumentación</w:t>
            </w:r>
            <w:r w:rsidDel="00000000" w:rsidR="00000000" w:rsidRPr="00000000">
              <w:rPr>
                <w:rtl w:val="0"/>
              </w:rPr>
              <w:t xml:space="preserve">: La conciencia fonológica implica la habilidad para reconocer y manipular los sonidos en las palabras, y el reconocimiento de rimas es un ejercicio fundamental para desarrollar esta habilidad.</w:t>
            </w:r>
          </w:p>
          <w:p w:rsidR="00000000" w:rsidDel="00000000" w:rsidP="00000000" w:rsidRDefault="00000000" w:rsidRPr="00000000" w14:paraId="00000089">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A">
            <w:pPr>
              <w:spacing w:after="240" w:before="240" w:lineRule="auto"/>
              <w:rPr>
                <w:b w:val="1"/>
              </w:rPr>
            </w:pPr>
            <w:r w:rsidDel="00000000" w:rsidR="00000000" w:rsidRPr="00000000">
              <w:rPr>
                <w:b w:val="1"/>
                <w:rtl w:val="0"/>
              </w:rPr>
              <w:t xml:space="preserve">5. ¿Qué tipo de trastorno está asociado con alteraciones en los órganos de habla como los labios, lengua y paladar?</w:t>
            </w:r>
          </w:p>
          <w:p w:rsidR="00000000" w:rsidDel="00000000" w:rsidP="00000000" w:rsidRDefault="00000000" w:rsidRPr="00000000" w14:paraId="0000008B">
            <w:pPr>
              <w:spacing w:after="240" w:before="240" w:lineRule="auto"/>
              <w:rPr/>
            </w:pPr>
            <w:r w:rsidDel="00000000" w:rsidR="00000000" w:rsidRPr="00000000">
              <w:rPr>
                <w:rtl w:val="0"/>
              </w:rPr>
              <w:t xml:space="preserve">A) Dislalia funcional</w:t>
              <w:br w:type="textWrapping"/>
              <w:t xml:space="preserve"> B) Dislalia orgánica</w:t>
              <w:br w:type="textWrapping"/>
              <w:t xml:space="preserve"> C) Dislalia auditiva</w:t>
              <w:br w:type="textWrapping"/>
              <w:t xml:space="preserve"> D) Dislalia evolutiva</w:t>
            </w:r>
          </w:p>
          <w:p w:rsidR="00000000" w:rsidDel="00000000" w:rsidP="00000000" w:rsidRDefault="00000000" w:rsidRPr="00000000" w14:paraId="0000008C">
            <w:pPr>
              <w:spacing w:after="240" w:before="240" w:lineRule="auto"/>
              <w:rPr/>
            </w:pPr>
            <w:r w:rsidDel="00000000" w:rsidR="00000000" w:rsidRPr="00000000">
              <w:rPr>
                <w:b w:val="1"/>
                <w:rtl w:val="0"/>
              </w:rPr>
              <w:t xml:space="preserve">Respuesta correcta</w:t>
            </w:r>
            <w:r w:rsidDel="00000000" w:rsidR="00000000" w:rsidRPr="00000000">
              <w:rPr>
                <w:rtl w:val="0"/>
              </w:rPr>
              <w:t xml:space="preserve">: B) Dislalia orgánica</w:t>
            </w:r>
          </w:p>
          <w:p w:rsidR="00000000" w:rsidDel="00000000" w:rsidP="00000000" w:rsidRDefault="00000000" w:rsidRPr="00000000" w14:paraId="0000008D">
            <w:pPr>
              <w:spacing w:after="240" w:before="240" w:lineRule="auto"/>
              <w:rPr/>
            </w:pPr>
            <w:r w:rsidDel="00000000" w:rsidR="00000000" w:rsidRPr="00000000">
              <w:rPr>
                <w:b w:val="1"/>
                <w:rtl w:val="0"/>
              </w:rPr>
              <w:t xml:space="preserve">Argumentación</w:t>
            </w:r>
            <w:r w:rsidDel="00000000" w:rsidR="00000000" w:rsidRPr="00000000">
              <w:rPr>
                <w:rtl w:val="0"/>
              </w:rPr>
              <w:t xml:space="preserve">: Las dislalias orgánicas son causadas por alteraciones físicas en los órganos de articulación, como malformaciones en la lengua o el paladar, que afectan la pronunciación de los fonemas.</w:t>
            </w:r>
          </w:p>
          <w:p w:rsidR="00000000" w:rsidDel="00000000" w:rsidP="00000000" w:rsidRDefault="00000000" w:rsidRPr="00000000" w14:paraId="0000008E">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F">
            <w:pPr>
              <w:spacing w:after="240" w:before="240" w:lineRule="auto"/>
              <w:rPr>
                <w:b w:val="1"/>
              </w:rPr>
            </w:pPr>
            <w:r w:rsidDel="00000000" w:rsidR="00000000" w:rsidRPr="00000000">
              <w:rPr>
                <w:b w:val="1"/>
                <w:rtl w:val="0"/>
              </w:rPr>
              <w:t xml:space="preserve">6. ¿Cuál de las siguientes actividades es más útil para reforzar la ruta léxica/ortográfica de un niño con dificultades del lenguaje?</w:t>
            </w:r>
          </w:p>
          <w:p w:rsidR="00000000" w:rsidDel="00000000" w:rsidP="00000000" w:rsidRDefault="00000000" w:rsidRPr="00000000" w14:paraId="00000090">
            <w:pPr>
              <w:spacing w:after="240" w:before="240" w:lineRule="auto"/>
              <w:rPr/>
            </w:pPr>
            <w:r w:rsidDel="00000000" w:rsidR="00000000" w:rsidRPr="00000000">
              <w:rPr>
                <w:rtl w:val="0"/>
              </w:rPr>
              <w:t xml:space="preserve">A) Ordenar palabras en frases</w:t>
              <w:br w:type="textWrapping"/>
              <w:t xml:space="preserve"> B) Leer palabras de diferentes campos semánticos</w:t>
              <w:br w:type="textWrapping"/>
              <w:t xml:space="preserve"> C) Contar las sílabas de una palabra</w:t>
              <w:br w:type="textWrapping"/>
              <w:t xml:space="preserve"> D) Realizar ejercicios de atención auditiva</w:t>
            </w:r>
          </w:p>
          <w:p w:rsidR="00000000" w:rsidDel="00000000" w:rsidP="00000000" w:rsidRDefault="00000000" w:rsidRPr="00000000" w14:paraId="00000091">
            <w:pPr>
              <w:spacing w:after="240" w:before="240" w:lineRule="auto"/>
              <w:rPr/>
            </w:pPr>
            <w:r w:rsidDel="00000000" w:rsidR="00000000" w:rsidRPr="00000000">
              <w:rPr>
                <w:b w:val="1"/>
                <w:rtl w:val="0"/>
              </w:rPr>
              <w:t xml:space="preserve">Respuesta correcta</w:t>
            </w:r>
            <w:r w:rsidDel="00000000" w:rsidR="00000000" w:rsidRPr="00000000">
              <w:rPr>
                <w:rtl w:val="0"/>
              </w:rPr>
              <w:t xml:space="preserve">: B) Leer palabras de diferentes campos semánticos</w:t>
            </w:r>
          </w:p>
          <w:p w:rsidR="00000000" w:rsidDel="00000000" w:rsidP="00000000" w:rsidRDefault="00000000" w:rsidRPr="00000000" w14:paraId="00000092">
            <w:pPr>
              <w:spacing w:after="240" w:before="240" w:lineRule="auto"/>
              <w:rPr/>
            </w:pPr>
            <w:r w:rsidDel="00000000" w:rsidR="00000000" w:rsidRPr="00000000">
              <w:rPr>
                <w:b w:val="1"/>
                <w:rtl w:val="0"/>
              </w:rPr>
              <w:t xml:space="preserve">Argumentación</w:t>
            </w:r>
            <w:r w:rsidDel="00000000" w:rsidR="00000000" w:rsidRPr="00000000">
              <w:rPr>
                <w:rtl w:val="0"/>
              </w:rPr>
              <w:t xml:space="preserve">: La lectura de palabras de diferentes campos semánticos ayuda a expandir el vocabulario del niño y mejora la fluidez lectora, lo cual es esencial para el desarrollo de la ruta léxica/ortográfica.</w:t>
            </w:r>
          </w:p>
          <w:p w:rsidR="00000000" w:rsidDel="00000000" w:rsidP="00000000" w:rsidRDefault="00000000" w:rsidRPr="00000000" w14:paraId="00000093">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4">
            <w:pPr>
              <w:spacing w:after="240" w:before="240" w:lineRule="auto"/>
              <w:rPr>
                <w:b w:val="1"/>
              </w:rPr>
            </w:pPr>
            <w:r w:rsidDel="00000000" w:rsidR="00000000" w:rsidRPr="00000000">
              <w:rPr>
                <w:b w:val="1"/>
                <w:rtl w:val="0"/>
              </w:rPr>
              <w:t xml:space="preserve">7. ¿Qué tipo de actividad puede ayudar a mejorar la fluidez lectora en un niño con trastornos del lenguaje?</w:t>
            </w:r>
          </w:p>
          <w:p w:rsidR="00000000" w:rsidDel="00000000" w:rsidP="00000000" w:rsidRDefault="00000000" w:rsidRPr="00000000" w14:paraId="00000095">
            <w:pPr>
              <w:spacing w:after="240" w:before="240" w:lineRule="auto"/>
              <w:rPr/>
            </w:pPr>
            <w:r w:rsidDel="00000000" w:rsidR="00000000" w:rsidRPr="00000000">
              <w:rPr>
                <w:rtl w:val="0"/>
              </w:rPr>
              <w:t xml:space="preserve">A) Identificar letras en textos escritos</w:t>
              <w:br w:type="textWrapping"/>
              <w:t xml:space="preserve"> B) Ordenar frases desordenadas</w:t>
              <w:br w:type="textWrapping"/>
              <w:t xml:space="preserve"> C) Leer en voz alta textos con palabras familiares</w:t>
              <w:br w:type="textWrapping"/>
              <w:t xml:space="preserve"> D) Completar frases con diferentes tipos de complementos</w:t>
            </w:r>
          </w:p>
          <w:p w:rsidR="00000000" w:rsidDel="00000000" w:rsidP="00000000" w:rsidRDefault="00000000" w:rsidRPr="00000000" w14:paraId="00000096">
            <w:pPr>
              <w:spacing w:after="240" w:before="240" w:lineRule="auto"/>
              <w:rPr/>
            </w:pPr>
            <w:r w:rsidDel="00000000" w:rsidR="00000000" w:rsidRPr="00000000">
              <w:rPr>
                <w:b w:val="1"/>
                <w:rtl w:val="0"/>
              </w:rPr>
              <w:t xml:space="preserve">Respuesta correcta</w:t>
            </w:r>
            <w:r w:rsidDel="00000000" w:rsidR="00000000" w:rsidRPr="00000000">
              <w:rPr>
                <w:rtl w:val="0"/>
              </w:rPr>
              <w:t xml:space="preserve">: C) Leer en voz alta textos con palabras familiares</w:t>
            </w:r>
          </w:p>
          <w:p w:rsidR="00000000" w:rsidDel="00000000" w:rsidP="00000000" w:rsidRDefault="00000000" w:rsidRPr="00000000" w14:paraId="00000097">
            <w:pPr>
              <w:spacing w:after="240" w:before="240" w:lineRule="auto"/>
              <w:rPr/>
            </w:pPr>
            <w:r w:rsidDel="00000000" w:rsidR="00000000" w:rsidRPr="00000000">
              <w:rPr>
                <w:b w:val="1"/>
                <w:rtl w:val="0"/>
              </w:rPr>
              <w:t xml:space="preserve">Argumentación</w:t>
            </w:r>
            <w:r w:rsidDel="00000000" w:rsidR="00000000" w:rsidRPr="00000000">
              <w:rPr>
                <w:rtl w:val="0"/>
              </w:rPr>
              <w:t xml:space="preserve">: La lectura en voz alta de textos familiares ayuda a los niños a mejorar la fluidez lectora, ya que les permite practicar la pronunciación y comprensión de palabras conocidas, reduciendo la ansiedad al leer.</w:t>
            </w:r>
          </w:p>
          <w:p w:rsidR="00000000" w:rsidDel="00000000" w:rsidP="00000000" w:rsidRDefault="00000000" w:rsidRPr="00000000" w14:paraId="00000098">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9">
            <w:pPr>
              <w:spacing w:after="240" w:before="240" w:lineRule="auto"/>
              <w:rPr>
                <w:b w:val="1"/>
              </w:rPr>
            </w:pPr>
            <w:r w:rsidDel="00000000" w:rsidR="00000000" w:rsidRPr="00000000">
              <w:rPr>
                <w:b w:val="1"/>
                <w:rtl w:val="0"/>
              </w:rPr>
              <w:t xml:space="preserve">8. ¿Cuál es la principal causa de la dislalia evolutiva?</w:t>
            </w:r>
          </w:p>
          <w:p w:rsidR="00000000" w:rsidDel="00000000" w:rsidP="00000000" w:rsidRDefault="00000000" w:rsidRPr="00000000" w14:paraId="0000009A">
            <w:pPr>
              <w:spacing w:after="240" w:before="240" w:lineRule="auto"/>
              <w:rPr/>
            </w:pPr>
            <w:r w:rsidDel="00000000" w:rsidR="00000000" w:rsidRPr="00000000">
              <w:rPr>
                <w:rtl w:val="0"/>
              </w:rPr>
              <w:t xml:space="preserve">A) Deficiencia auditiva</w:t>
              <w:br w:type="textWrapping"/>
              <w:t xml:space="preserve"> B) Madurez cerebral incompleta</w:t>
              <w:br w:type="textWrapping"/>
              <w:t xml:space="preserve"> C) Alteraciones en los órganos de habla</w:t>
              <w:br w:type="textWrapping"/>
              <w:t xml:space="preserve"> D) Uso incorrecto de los órganos articulatorios</w:t>
            </w:r>
          </w:p>
          <w:p w:rsidR="00000000" w:rsidDel="00000000" w:rsidP="00000000" w:rsidRDefault="00000000" w:rsidRPr="00000000" w14:paraId="0000009B">
            <w:pPr>
              <w:spacing w:after="240" w:before="240" w:lineRule="auto"/>
              <w:rPr/>
            </w:pPr>
            <w:r w:rsidDel="00000000" w:rsidR="00000000" w:rsidRPr="00000000">
              <w:rPr>
                <w:b w:val="1"/>
                <w:rtl w:val="0"/>
              </w:rPr>
              <w:t xml:space="preserve">Respuesta correcta</w:t>
            </w:r>
            <w:r w:rsidDel="00000000" w:rsidR="00000000" w:rsidRPr="00000000">
              <w:rPr>
                <w:rtl w:val="0"/>
              </w:rPr>
              <w:t xml:space="preserve">: B) Madurez cerebral incompleta</w:t>
            </w:r>
          </w:p>
          <w:p w:rsidR="00000000" w:rsidDel="00000000" w:rsidP="00000000" w:rsidRDefault="00000000" w:rsidRPr="00000000" w14:paraId="0000009C">
            <w:pPr>
              <w:spacing w:after="240" w:before="240" w:lineRule="auto"/>
              <w:rPr/>
            </w:pPr>
            <w:r w:rsidDel="00000000" w:rsidR="00000000" w:rsidRPr="00000000">
              <w:rPr>
                <w:b w:val="1"/>
                <w:rtl w:val="0"/>
              </w:rPr>
              <w:t xml:space="preserve">Argumentación</w:t>
            </w:r>
            <w:r w:rsidDel="00000000" w:rsidR="00000000" w:rsidRPr="00000000">
              <w:rPr>
                <w:rtl w:val="0"/>
              </w:rPr>
              <w:t xml:space="preserve">: La dislalia evolutiva es una fase normal en el desarrollo del lenguaje infantil, en la que los niños aún no tienen la madurez cerebral ni el control completo sobre los órganos de habla para producir todos los fonemas correctamente.</w:t>
            </w:r>
          </w:p>
          <w:p w:rsidR="00000000" w:rsidDel="00000000" w:rsidP="00000000" w:rsidRDefault="00000000" w:rsidRPr="00000000" w14:paraId="0000009D">
            <w:pPr>
              <w:spacing w:after="240" w:before="240" w:lineRule="auto"/>
              <w:ind w:left="0" w:firstLine="0"/>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9E">
            <w:pPr>
              <w:rPr>
                <w:b w:val="0"/>
              </w:rPr>
            </w:pPr>
            <w:r w:rsidDel="00000000" w:rsidR="00000000" w:rsidRPr="00000000">
              <w:rPr>
                <w:rtl w:val="0"/>
              </w:rPr>
            </w:r>
          </w:p>
          <w:p w:rsidR="00000000" w:rsidDel="00000000" w:rsidP="00000000" w:rsidRDefault="00000000" w:rsidRPr="00000000" w14:paraId="0000009F">
            <w:pPr>
              <w:rPr>
                <w:b w:val="0"/>
              </w:rPr>
            </w:pPr>
            <w:r w:rsidDel="00000000" w:rsidR="00000000" w:rsidRPr="00000000">
              <w:rPr>
                <w:rtl w:val="0"/>
              </w:rPr>
            </w:r>
          </w:p>
          <w:p w:rsidR="00000000" w:rsidDel="00000000" w:rsidP="00000000" w:rsidRDefault="00000000" w:rsidRPr="00000000" w14:paraId="000000A0">
            <w:pPr>
              <w:rPr>
                <w:b w:val="0"/>
              </w:rPr>
            </w:pPr>
            <w:r w:rsidDel="00000000" w:rsidR="00000000" w:rsidRPr="00000000">
              <w:rPr>
                <w:rtl w:val="0"/>
              </w:rPr>
            </w:r>
          </w:p>
          <w:p w:rsidR="00000000" w:rsidDel="00000000" w:rsidP="00000000" w:rsidRDefault="00000000" w:rsidRPr="00000000" w14:paraId="000000A1">
            <w:pPr>
              <w:rPr>
                <w:b w:val="0"/>
              </w:rPr>
            </w:pPr>
            <w:r w:rsidDel="00000000" w:rsidR="00000000" w:rsidRPr="00000000">
              <w:rPr>
                <w:rtl w:val="0"/>
              </w:rPr>
            </w:r>
          </w:p>
          <w:p w:rsidR="00000000" w:rsidDel="00000000" w:rsidP="00000000" w:rsidRDefault="00000000" w:rsidRPr="00000000" w14:paraId="000000A2">
            <w:pPr>
              <w:rPr>
                <w:b w:val="0"/>
              </w:rPr>
            </w:pPr>
            <w:r w:rsidDel="00000000" w:rsidR="00000000" w:rsidRPr="00000000">
              <w:rPr>
                <w:rtl w:val="0"/>
              </w:rPr>
            </w:r>
          </w:p>
          <w:p w:rsidR="00000000" w:rsidDel="00000000" w:rsidP="00000000" w:rsidRDefault="00000000" w:rsidRPr="00000000" w14:paraId="000000A3">
            <w:pPr>
              <w:jc w:val="center"/>
              <w:rPr/>
            </w:pPr>
            <w:r w:rsidDel="00000000" w:rsidR="00000000" w:rsidRPr="00000000">
              <w:rPr>
                <w:rtl w:val="0"/>
              </w:rPr>
              <w:t xml:space="preserve">Foro de discusión</w:t>
            </w:r>
          </w:p>
          <w:p w:rsidR="00000000" w:rsidDel="00000000" w:rsidP="00000000" w:rsidRDefault="00000000" w:rsidRPr="00000000" w14:paraId="000000A4">
            <w:pPr>
              <w:jc w:val="center"/>
              <w:rPr/>
            </w:pPr>
            <w:r w:rsidDel="00000000" w:rsidR="00000000" w:rsidRPr="00000000">
              <w:rPr>
                <w:rtl w:val="0"/>
              </w:rPr>
            </w:r>
          </w:p>
          <w:p w:rsidR="00000000" w:rsidDel="00000000" w:rsidP="00000000" w:rsidRDefault="00000000" w:rsidRPr="00000000" w14:paraId="000000A5">
            <w:pPr>
              <w:jc w:val="center"/>
              <w:rPr/>
            </w:pPr>
            <w:r w:rsidDel="00000000" w:rsidR="00000000" w:rsidRPr="00000000">
              <w:rPr>
                <w:rtl w:val="0"/>
              </w:rPr>
            </w:r>
          </w:p>
          <w:p w:rsidR="00000000" w:rsidDel="00000000" w:rsidP="00000000" w:rsidRDefault="00000000" w:rsidRPr="00000000" w14:paraId="000000A6">
            <w:pPr>
              <w:jc w:val="center"/>
              <w:rPr/>
            </w:pPr>
            <w:r w:rsidDel="00000000" w:rsidR="00000000" w:rsidRPr="00000000">
              <w:rPr>
                <w:rtl w:val="0"/>
              </w:rPr>
            </w:r>
          </w:p>
        </w:tc>
        <w:tc>
          <w:tcPr>
            <w:shd w:fill="auto" w:val="clear"/>
          </w:tcPr>
          <w:p w:rsidR="00000000" w:rsidDel="00000000" w:rsidP="00000000" w:rsidRDefault="00000000" w:rsidRPr="00000000" w14:paraId="000000A7">
            <w:pPr>
              <w:rPr>
                <w:sz w:val="20"/>
                <w:szCs w:val="20"/>
              </w:rPr>
            </w:pPr>
            <w:r w:rsidDel="00000000" w:rsidR="00000000" w:rsidRPr="00000000">
              <w:rPr>
                <w:rtl w:val="0"/>
              </w:rPr>
            </w:r>
          </w:p>
          <w:p w:rsidR="00000000" w:rsidDel="00000000" w:rsidP="00000000" w:rsidRDefault="00000000" w:rsidRPr="00000000" w14:paraId="000000A8">
            <w:pPr>
              <w:rPr>
                <w:b w:val="1"/>
                <w:sz w:val="20"/>
                <w:szCs w:val="20"/>
              </w:rPr>
            </w:pPr>
            <w:r w:rsidDel="00000000" w:rsidR="00000000" w:rsidRPr="00000000">
              <w:rPr>
                <w:b w:val="1"/>
                <w:sz w:val="20"/>
                <w:szCs w:val="20"/>
                <w:rtl w:val="0"/>
              </w:rPr>
              <w:t xml:space="preserve">Pregunta 1: </w:t>
            </w:r>
          </w:p>
          <w:p w:rsidR="00000000" w:rsidDel="00000000" w:rsidP="00000000" w:rsidRDefault="00000000" w:rsidRPr="00000000" w14:paraId="000000A9">
            <w:pPr>
              <w:rPr/>
            </w:pPr>
            <w:r w:rsidDel="00000000" w:rsidR="00000000" w:rsidRPr="00000000">
              <w:rPr>
                <w:rtl w:val="0"/>
              </w:rPr>
              <w:t xml:space="preserve">¿Cómo consideran que la intervención temprana en los trastornos del lenguaje puede influir en el desarrollo académico y emocional de un niño? </w:t>
            </w:r>
          </w:p>
          <w:p w:rsidR="00000000" w:rsidDel="00000000" w:rsidP="00000000" w:rsidRDefault="00000000" w:rsidRPr="00000000" w14:paraId="000000AA">
            <w:pPr>
              <w:rPr>
                <w:sz w:val="20"/>
                <w:szCs w:val="20"/>
              </w:rPr>
            </w:pPr>
            <w:r w:rsidDel="00000000" w:rsidR="00000000" w:rsidRPr="00000000">
              <w:rPr>
                <w:rtl w:val="0"/>
              </w:rPr>
            </w:r>
          </w:p>
          <w:p w:rsidR="00000000" w:rsidDel="00000000" w:rsidP="00000000" w:rsidRDefault="00000000" w:rsidRPr="00000000" w14:paraId="000000AB">
            <w:pPr>
              <w:rPr>
                <w:b w:val="1"/>
                <w:sz w:val="20"/>
                <w:szCs w:val="20"/>
              </w:rPr>
            </w:pPr>
            <w:r w:rsidDel="00000000" w:rsidR="00000000" w:rsidRPr="00000000">
              <w:rPr>
                <w:b w:val="1"/>
                <w:sz w:val="20"/>
                <w:szCs w:val="20"/>
                <w:rtl w:val="0"/>
              </w:rPr>
              <w:t xml:space="preserve">Pregunta 2: </w:t>
            </w:r>
          </w:p>
          <w:p w:rsidR="00000000" w:rsidDel="00000000" w:rsidP="00000000" w:rsidRDefault="00000000" w:rsidRPr="00000000" w14:paraId="000000AC">
            <w:pPr>
              <w:rPr/>
            </w:pPr>
            <w:r w:rsidDel="00000000" w:rsidR="00000000" w:rsidRPr="00000000">
              <w:rPr>
                <w:rtl w:val="0"/>
              </w:rPr>
              <w:t xml:space="preserve">¿Cómo podrían estas ser implementadas de manera creativa en un aula o en un entorno terapéutico, tomando en cuenta las nuevas tecnologías? </w:t>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AD">
            <w:pPr>
              <w:rPr>
                <w:b w:val="0"/>
              </w:rPr>
            </w:pPr>
            <w:r w:rsidDel="00000000" w:rsidR="00000000" w:rsidRPr="00000000">
              <w:rPr>
                <w:rtl w:val="0"/>
              </w:rPr>
            </w:r>
          </w:p>
          <w:p w:rsidR="00000000" w:rsidDel="00000000" w:rsidP="00000000" w:rsidRDefault="00000000" w:rsidRPr="00000000" w14:paraId="000000AE">
            <w:pPr>
              <w:rPr>
                <w:b w:val="0"/>
              </w:rPr>
            </w:pPr>
            <w:r w:rsidDel="00000000" w:rsidR="00000000" w:rsidRPr="00000000">
              <w:rPr>
                <w:rtl w:val="0"/>
              </w:rPr>
            </w:r>
          </w:p>
          <w:p w:rsidR="00000000" w:rsidDel="00000000" w:rsidP="00000000" w:rsidRDefault="00000000" w:rsidRPr="00000000" w14:paraId="000000AF">
            <w:pPr>
              <w:rPr>
                <w:b w:val="0"/>
              </w:rPr>
            </w:pPr>
            <w:r w:rsidDel="00000000" w:rsidR="00000000" w:rsidRPr="00000000">
              <w:rPr>
                <w:rtl w:val="0"/>
              </w:rPr>
            </w:r>
          </w:p>
          <w:p w:rsidR="00000000" w:rsidDel="00000000" w:rsidP="00000000" w:rsidRDefault="00000000" w:rsidRPr="00000000" w14:paraId="000000B0">
            <w:pPr>
              <w:rPr>
                <w:b w:val="0"/>
              </w:rPr>
            </w:pPr>
            <w:r w:rsidDel="00000000" w:rsidR="00000000" w:rsidRPr="00000000">
              <w:rPr>
                <w:rtl w:val="0"/>
              </w:rPr>
            </w:r>
          </w:p>
          <w:p w:rsidR="00000000" w:rsidDel="00000000" w:rsidP="00000000" w:rsidRDefault="00000000" w:rsidRPr="00000000" w14:paraId="000000B1">
            <w:pPr>
              <w:rPr>
                <w:b w:val="0"/>
              </w:rPr>
            </w:pPr>
            <w:r w:rsidDel="00000000" w:rsidR="00000000" w:rsidRPr="00000000">
              <w:rPr>
                <w:rtl w:val="0"/>
              </w:rPr>
            </w:r>
          </w:p>
          <w:p w:rsidR="00000000" w:rsidDel="00000000" w:rsidP="00000000" w:rsidRDefault="00000000" w:rsidRPr="00000000" w14:paraId="000000B2">
            <w:pPr>
              <w:rPr>
                <w:b w:val="0"/>
              </w:rPr>
            </w:pPr>
            <w:r w:rsidDel="00000000" w:rsidR="00000000" w:rsidRPr="00000000">
              <w:rPr>
                <w:rtl w:val="0"/>
              </w:rPr>
            </w:r>
          </w:p>
          <w:p w:rsidR="00000000" w:rsidDel="00000000" w:rsidP="00000000" w:rsidRDefault="00000000" w:rsidRPr="00000000" w14:paraId="000000B3">
            <w:pPr>
              <w:rPr>
                <w:b w:val="0"/>
              </w:rPr>
            </w:pPr>
            <w:r w:rsidDel="00000000" w:rsidR="00000000" w:rsidRPr="00000000">
              <w:rPr>
                <w:rtl w:val="0"/>
              </w:rPr>
            </w:r>
          </w:p>
          <w:p w:rsidR="00000000" w:rsidDel="00000000" w:rsidP="00000000" w:rsidRDefault="00000000" w:rsidRPr="00000000" w14:paraId="000000B4">
            <w:pPr>
              <w:jc w:val="left"/>
              <w:rPr/>
            </w:pPr>
            <w:r w:rsidDel="00000000" w:rsidR="00000000" w:rsidRPr="00000000">
              <w:rPr>
                <w:rtl w:val="0"/>
              </w:rPr>
              <w:t xml:space="preserve">Conclusiones de la sesión</w:t>
            </w:r>
          </w:p>
          <w:p w:rsidR="00000000" w:rsidDel="00000000" w:rsidP="00000000" w:rsidRDefault="00000000" w:rsidRPr="00000000" w14:paraId="000000B5">
            <w:pPr>
              <w:jc w:val="center"/>
              <w:rPr/>
            </w:pPr>
            <w:r w:rsidDel="00000000" w:rsidR="00000000" w:rsidRPr="00000000">
              <w:rPr>
                <w:rtl w:val="0"/>
              </w:rPr>
            </w:r>
          </w:p>
          <w:p w:rsidR="00000000" w:rsidDel="00000000" w:rsidP="00000000" w:rsidRDefault="00000000" w:rsidRPr="00000000" w14:paraId="000000B6">
            <w:pPr>
              <w:jc w:val="center"/>
              <w:rPr/>
            </w:pPr>
            <w:r w:rsidDel="00000000" w:rsidR="00000000" w:rsidRPr="00000000">
              <w:rPr>
                <w:rtl w:val="0"/>
              </w:rPr>
            </w:r>
          </w:p>
          <w:p w:rsidR="00000000" w:rsidDel="00000000" w:rsidP="00000000" w:rsidRDefault="00000000" w:rsidRPr="00000000" w14:paraId="000000B7">
            <w:pPr>
              <w:jc w:val="center"/>
              <w:rPr/>
            </w:pPr>
            <w:r w:rsidDel="00000000" w:rsidR="00000000" w:rsidRPr="00000000">
              <w:rPr>
                <w:rtl w:val="0"/>
              </w:rPr>
            </w:r>
          </w:p>
          <w:p w:rsidR="00000000" w:rsidDel="00000000" w:rsidP="00000000" w:rsidRDefault="00000000" w:rsidRPr="00000000" w14:paraId="000000B8">
            <w:pPr>
              <w:jc w:val="center"/>
              <w:rPr/>
            </w:pPr>
            <w:r w:rsidDel="00000000" w:rsidR="00000000" w:rsidRPr="00000000">
              <w:rPr>
                <w:rtl w:val="0"/>
              </w:rPr>
            </w:r>
          </w:p>
          <w:p w:rsidR="00000000" w:rsidDel="00000000" w:rsidP="00000000" w:rsidRDefault="00000000" w:rsidRPr="00000000" w14:paraId="000000B9">
            <w:pPr>
              <w:jc w:val="center"/>
              <w:rPr/>
            </w:pPr>
            <w:r w:rsidDel="00000000" w:rsidR="00000000" w:rsidRPr="00000000">
              <w:rPr>
                <w:rtl w:val="0"/>
              </w:rPr>
            </w:r>
          </w:p>
        </w:tc>
        <w:tc>
          <w:tcPr>
            <w:shd w:fill="auto" w:val="clear"/>
          </w:tcPr>
          <w:p w:rsidR="00000000" w:rsidDel="00000000" w:rsidP="00000000" w:rsidRDefault="00000000" w:rsidRPr="00000000" w14:paraId="000000BA">
            <w:pPr>
              <w:jc w:val="both"/>
              <w:rPr/>
            </w:pPr>
            <w:r w:rsidDel="00000000" w:rsidR="00000000" w:rsidRPr="00000000">
              <w:rPr>
                <w:rtl w:val="0"/>
              </w:rPr>
            </w:r>
          </w:p>
          <w:p w:rsidR="00000000" w:rsidDel="00000000" w:rsidP="00000000" w:rsidRDefault="00000000" w:rsidRPr="00000000" w14:paraId="000000BB">
            <w:pPr>
              <w:spacing w:after="240" w:before="240" w:lineRule="auto"/>
              <w:jc w:val="both"/>
              <w:rPr/>
            </w:pPr>
            <w:r w:rsidDel="00000000" w:rsidR="00000000" w:rsidRPr="00000000">
              <w:rPr>
                <w:rtl w:val="0"/>
              </w:rPr>
              <w:t xml:space="preserve">Al finalizar esta sesión, has adquirido valiosos conocimientos sobre los trastornos del lenguaje y las intervenciones logopédicas, específicamente en lo relacionado con la atención auditiva, la conciencia fonológica y los procesos sintácticos. Reconocer la importancia de la intervención temprana y cómo las herramientas tecnológicas pueden ser un aliado clave en estos procesos es un paso importante en tu formación. Has demostrado un gran esfuerzo al aplicar estos conceptos de manera reflexiva y práctica, lo cual es fundamental para tu desarrollo como profesional.</w:t>
            </w:r>
          </w:p>
          <w:p w:rsidR="00000000" w:rsidDel="00000000" w:rsidP="00000000" w:rsidRDefault="00000000" w:rsidRPr="00000000" w14:paraId="000000BC">
            <w:pPr>
              <w:spacing w:after="240" w:before="240" w:lineRule="auto"/>
              <w:jc w:val="both"/>
              <w:rPr/>
            </w:pPr>
            <w:r w:rsidDel="00000000" w:rsidR="00000000" w:rsidRPr="00000000">
              <w:rPr>
                <w:rtl w:val="0"/>
              </w:rPr>
              <w:t xml:space="preserve">Tu dedicación durante esta sesión no solo te ha permitido profundizar en los aspectos teóricos, sino también en cómo implementar estos conocimientos de manera creativa y efectiva. A medida que avanzamos al siguiente bloque, en el que exploraremos la Logopedia y su conexión con otras disciplinas científicas, será esencial que mantengas esta mentalidad abierta y colaborativa. Estás en un camino continuo de aprendizaje, y cada nuevo tema te brindará herramientas aún más poderosas para abordar los retos que enfrentas en el campo de la logopedia y en tu futuro profesional.</w:t>
            </w:r>
          </w:p>
          <w:p w:rsidR="00000000" w:rsidDel="00000000" w:rsidP="00000000" w:rsidRDefault="00000000" w:rsidRPr="00000000" w14:paraId="000000BD">
            <w:pPr>
              <w:jc w:val="both"/>
              <w:rPr/>
            </w:pPr>
            <w:r w:rsidDel="00000000" w:rsidR="00000000" w:rsidRPr="00000000">
              <w:rPr>
                <w:rtl w:val="0"/>
              </w:rPr>
            </w:r>
          </w:p>
        </w:tc>
      </w:tr>
    </w:tbl>
    <w:p w:rsidR="00000000" w:rsidDel="00000000" w:rsidP="00000000" w:rsidRDefault="00000000" w:rsidRPr="00000000" w14:paraId="000000BE">
      <w:pPr>
        <w:spacing w:after="160" w:line="259" w:lineRule="auto"/>
        <w:jc w:val="both"/>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tcPr>
      <w:shd w:fill="d9e2f3" w:val="clear"/>
    </w:tcPr>
    <w:tblStylePr w:type="band1Horz">
      <w:tcPr>
        <w:shd w:fill="b4c6e7" w:val="clear"/>
      </w:tcPr>
    </w:tblStylePr>
    <w:tblStylePr w:type="band1Vert">
      <w:tcPr>
        <w:shd w:fill="b4c6e7"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4472c4"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4472c4"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4472c4"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4472c4" w:val="clear"/>
      </w:tcPr>
    </w:tblStyle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tcPr>
      <w:shd w:fill="deebf6" w:val="clear"/>
    </w:tcPr>
    <w:tblStylePr w:type="band1Horz">
      <w:tcPr>
        <w:shd w:fill="bdd7ee" w:val="clear"/>
      </w:tcPr>
    </w:tblStylePr>
    <w:tblStylePr w:type="band1Vert">
      <w:tcPr>
        <w:shd w:fill="bdd7ee"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5b9bd5"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5b9bd5"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5b9bd5"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5b9bd5" w:val="clear"/>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revistas.ucm.es/index.php/RLOG/article/view/61928" TargetMode="External"/><Relationship Id="rId9" Type="http://schemas.openxmlformats.org/officeDocument/2006/relationships/hyperlink" Target="https://www.youtube.com/watch?v=trAde4_9iqI&amp;list=PLPp_VtVmoi3Z29SmU8UnDl1HSOJS50kO_" TargetMode="External"/><Relationship Id="rId5" Type="http://schemas.openxmlformats.org/officeDocument/2006/relationships/styles" Target="styles.xml"/><Relationship Id="rId6" Type="http://schemas.openxmlformats.org/officeDocument/2006/relationships/hyperlink" Target="https://revistas.ucm.es/index.php/RLOG/article/view/74552?utm_source=chatgpt.com" TargetMode="External"/><Relationship Id="rId7" Type="http://schemas.openxmlformats.org/officeDocument/2006/relationships/hyperlink" Target="https://revistas.ucm.es/index.php/RLOG/article/view/71975?utm_source=chatgpt.com" TargetMode="External"/><Relationship Id="rId8" Type="http://schemas.openxmlformats.org/officeDocument/2006/relationships/hyperlink" Target="https://www.youtube.com/watch?v=7lAYgcN4h6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