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spacing w:after="160" w:line="259" w:lineRule="auto"/>
        <w:jc w:val="center"/>
        <w:rPr>
          <w:b w:val="1"/>
          <w:color w:val="002060"/>
          <w:sz w:val="28"/>
          <w:szCs w:val="28"/>
        </w:rPr>
      </w:pPr>
      <w:r w:rsidDel="00000000" w:rsidR="00000000" w:rsidRPr="00000000">
        <w:rPr>
          <w:b w:val="1"/>
          <w:color w:val="002060"/>
          <w:sz w:val="28"/>
          <w:szCs w:val="28"/>
          <w:rtl w:val="0"/>
        </w:rPr>
        <w:t xml:space="preserve">ACADÉMICA DE APRENDIZAJE CONTINUO Y ACTUALIZACIÓN</w:t>
      </w:r>
    </w:p>
    <w:p w:rsidR="00000000" w:rsidDel="00000000" w:rsidP="00000000" w:rsidRDefault="00000000" w:rsidRPr="00000000" w14:paraId="00000004">
      <w:pPr>
        <w:spacing w:after="160" w:line="259" w:lineRule="auto"/>
        <w:jc w:val="center"/>
        <w:rPr>
          <w:b w:val="1"/>
          <w:color w:val="002060"/>
          <w:sz w:val="24"/>
          <w:szCs w:val="24"/>
        </w:rPr>
      </w:pPr>
      <w:r w:rsidDel="00000000" w:rsidR="00000000" w:rsidRPr="00000000">
        <w:rPr>
          <w:b w:val="1"/>
          <w:color w:val="002060"/>
          <w:sz w:val="24"/>
          <w:szCs w:val="24"/>
          <w:rtl w:val="0"/>
        </w:rPr>
        <w:t xml:space="preserve">PROGRAMA DE DIPLOMADOS DE ALTO RENDIMIENTO</w:t>
      </w:r>
    </w:p>
    <w:p w:rsidR="00000000" w:rsidDel="00000000" w:rsidP="00000000" w:rsidRDefault="00000000" w:rsidRPr="00000000" w14:paraId="00000005">
      <w:pPr>
        <w:spacing w:after="160" w:line="259" w:lineRule="auto"/>
        <w:jc w:val="center"/>
        <w:rPr>
          <w:b w:val="1"/>
          <w:color w:val="002060"/>
          <w:sz w:val="24"/>
          <w:szCs w:val="24"/>
        </w:rPr>
      </w:pPr>
      <w:r w:rsidDel="00000000" w:rsidR="00000000" w:rsidRPr="00000000">
        <w:rPr>
          <w:b w:val="1"/>
          <w:color w:val="002060"/>
          <w:sz w:val="24"/>
          <w:szCs w:val="24"/>
          <w:rtl w:val="0"/>
        </w:rPr>
        <w:t xml:space="preserve">Guión instruccional para el desarrollo del diplomado</w:t>
      </w:r>
    </w:p>
    <w:p w:rsidR="00000000" w:rsidDel="00000000" w:rsidP="00000000" w:rsidRDefault="00000000" w:rsidRPr="00000000" w14:paraId="00000006">
      <w:pPr>
        <w:spacing w:after="160" w:line="259" w:lineRule="auto"/>
        <w:jc w:val="both"/>
        <w:rPr/>
      </w:pPr>
      <w:r w:rsidDel="00000000" w:rsidR="00000000" w:rsidRPr="00000000">
        <w:rPr>
          <w:rtl w:val="0"/>
        </w:rPr>
      </w:r>
    </w:p>
    <w:tbl>
      <w:tblPr>
        <w:tblStyle w:val="Table1"/>
        <w:tblW w:w="1044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A0"/>
      </w:tblPr>
      <w:tblGrid>
        <w:gridCol w:w="1980"/>
        <w:gridCol w:w="8462"/>
        <w:tblGridChange w:id="0">
          <w:tblGrid>
            <w:gridCol w:w="1980"/>
            <w:gridCol w:w="8462"/>
          </w:tblGrid>
        </w:tblGridChange>
      </w:tblGrid>
      <w:tr>
        <w:trPr>
          <w:cantSplit w:val="0"/>
          <w:trHeight w:val="651" w:hRule="atLeast"/>
          <w:tblHeader w:val="0"/>
        </w:trPr>
        <w:tc>
          <w:tcPr>
            <w:tcBorders>
              <w:top w:color="000000" w:space="0" w:sz="0" w:val="nil"/>
              <w:left w:color="000000" w:space="0" w:sz="0" w:val="nil"/>
              <w:bottom w:color="000000" w:space="0" w:sz="0" w:val="nil"/>
              <w:right w:color="000000" w:space="0" w:sz="0" w:val="nil"/>
            </w:tcBorders>
            <w:shd w:fill="2f5496" w:val="clear"/>
          </w:tcPr>
          <w:p w:rsidR="00000000" w:rsidDel="00000000" w:rsidP="00000000" w:rsidRDefault="00000000" w:rsidRPr="00000000" w14:paraId="00000007">
            <w:pPr>
              <w:spacing w:after="160" w:line="259" w:lineRule="auto"/>
              <w:jc w:val="center"/>
              <w:rPr>
                <w:b w:val="0"/>
              </w:rPr>
            </w:pPr>
            <w:r w:rsidDel="00000000" w:rsidR="00000000" w:rsidRPr="00000000">
              <w:rPr>
                <w:rtl w:val="0"/>
              </w:rPr>
            </w:r>
          </w:p>
          <w:p w:rsidR="00000000" w:rsidDel="00000000" w:rsidP="00000000" w:rsidRDefault="00000000" w:rsidRPr="00000000" w14:paraId="00000008">
            <w:pPr>
              <w:spacing w:after="160" w:line="259" w:lineRule="auto"/>
              <w:jc w:val="center"/>
              <w:rPr/>
            </w:pPr>
            <w:r w:rsidDel="00000000" w:rsidR="00000000" w:rsidRPr="00000000">
              <w:rPr>
                <w:rtl w:val="0"/>
              </w:rPr>
              <w:t xml:space="preserve">Nombre del diplomado</w:t>
            </w:r>
          </w:p>
          <w:p w:rsidR="00000000" w:rsidDel="00000000" w:rsidP="00000000" w:rsidRDefault="00000000" w:rsidRPr="00000000" w14:paraId="00000009">
            <w:pPr>
              <w:spacing w:after="160" w:line="259" w:lineRule="auto"/>
              <w:rPr>
                <w:b w:val="0"/>
                <w:color w:val="800000"/>
              </w:rPr>
            </w:pPr>
            <w:r w:rsidDel="00000000" w:rsidR="00000000" w:rsidRPr="00000000">
              <w:rPr>
                <w:rtl w:val="0"/>
              </w:rPr>
            </w:r>
          </w:p>
        </w:tc>
        <w:tc>
          <w:tcPr>
            <w:tcBorders>
              <w:top w:color="000000" w:space="0" w:sz="0" w:val="nil"/>
              <w:left w:color="000000" w:space="0" w:sz="0" w:val="nil"/>
              <w:right w:color="000000" w:space="0" w:sz="0" w:val="nil"/>
            </w:tcBorders>
            <w:shd w:fill="auto" w:val="clear"/>
            <w:vAlign w:val="center"/>
          </w:tcPr>
          <w:p w:rsidR="00000000" w:rsidDel="00000000" w:rsidP="00000000" w:rsidRDefault="00000000" w:rsidRPr="00000000" w14:paraId="0000000A">
            <w:pPr>
              <w:spacing w:after="160" w:line="259" w:lineRule="auto"/>
              <w:jc w:val="left"/>
              <w:rPr>
                <w:color w:val="000000"/>
                <w:sz w:val="30"/>
                <w:szCs w:val="30"/>
              </w:rPr>
            </w:pPr>
            <w:r w:rsidDel="00000000" w:rsidR="00000000" w:rsidRPr="00000000">
              <w:rPr>
                <w:color w:val="000000"/>
                <w:sz w:val="30"/>
                <w:szCs w:val="30"/>
                <w:rtl w:val="0"/>
              </w:rPr>
              <w:t xml:space="preserve">                          Logopedia y Lenguaje</w:t>
            </w:r>
          </w:p>
        </w:tc>
      </w:tr>
    </w:tbl>
    <w:p w:rsidR="00000000" w:rsidDel="00000000" w:rsidP="00000000" w:rsidRDefault="00000000" w:rsidRPr="00000000" w14:paraId="0000000B">
      <w:pPr>
        <w:widowControl w:val="0"/>
        <w:rPr>
          <w:color w:val="800000"/>
        </w:rPr>
      </w:pPr>
      <w:r w:rsidDel="00000000" w:rsidR="00000000" w:rsidRPr="00000000">
        <w:rPr>
          <w:rtl w:val="0"/>
        </w:rPr>
      </w:r>
    </w:p>
    <w:tbl>
      <w:tblPr>
        <w:tblStyle w:val="Table2"/>
        <w:tblW w:w="104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A0"/>
      </w:tblPr>
      <w:tblGrid>
        <w:gridCol w:w="1980"/>
        <w:gridCol w:w="8480"/>
        <w:tblGridChange w:id="0">
          <w:tblGrid>
            <w:gridCol w:w="1980"/>
            <w:gridCol w:w="8480"/>
          </w:tblGrid>
        </w:tblGridChange>
      </w:tblGrid>
      <w:tr>
        <w:trPr>
          <w:cantSplit w:val="0"/>
          <w:tblHeader w:val="0"/>
        </w:trPr>
        <w:tc>
          <w:tcPr>
            <w:tcBorders>
              <w:left w:color="000000" w:space="0" w:sz="4" w:val="single"/>
            </w:tcBorders>
            <w:shd w:fill="2f5496" w:val="clear"/>
          </w:tcPr>
          <w:p w:rsidR="00000000" w:rsidDel="00000000" w:rsidP="00000000" w:rsidRDefault="00000000" w:rsidRPr="00000000" w14:paraId="0000000C">
            <w:pPr>
              <w:spacing w:after="160" w:line="259" w:lineRule="auto"/>
              <w:jc w:val="center"/>
              <w:rPr>
                <w:b w:val="0"/>
              </w:rPr>
            </w:pPr>
            <w:r w:rsidDel="00000000" w:rsidR="00000000" w:rsidRPr="00000000">
              <w:rPr>
                <w:rtl w:val="0"/>
              </w:rPr>
            </w:r>
          </w:p>
          <w:p w:rsidR="00000000" w:rsidDel="00000000" w:rsidP="00000000" w:rsidRDefault="00000000" w:rsidRPr="00000000" w14:paraId="0000000D">
            <w:pPr>
              <w:spacing w:after="160" w:line="259" w:lineRule="auto"/>
              <w:jc w:val="center"/>
              <w:rPr>
                <w:b w:val="0"/>
              </w:rPr>
            </w:pPr>
            <w:r w:rsidDel="00000000" w:rsidR="00000000" w:rsidRPr="00000000">
              <w:rPr>
                <w:rtl w:val="0"/>
              </w:rPr>
              <w:t xml:space="preserve">Nombre de la unidad</w:t>
            </w:r>
            <w:r w:rsidDel="00000000" w:rsidR="00000000" w:rsidRPr="00000000">
              <w:rPr>
                <w:rtl w:val="0"/>
              </w:rPr>
            </w:r>
          </w:p>
          <w:p w:rsidR="00000000" w:rsidDel="00000000" w:rsidP="00000000" w:rsidRDefault="00000000" w:rsidRPr="00000000" w14:paraId="0000000E">
            <w:pPr>
              <w:ind w:left="70" w:firstLine="0"/>
              <w:jc w:val="both"/>
              <w:rPr>
                <w:b w:val="0"/>
                <w:i w:val="1"/>
                <w:color w:val="808080"/>
              </w:rPr>
            </w:pPr>
            <w:r w:rsidDel="00000000" w:rsidR="00000000" w:rsidRPr="00000000">
              <w:rPr>
                <w:rtl w:val="0"/>
              </w:rPr>
            </w:r>
          </w:p>
        </w:tc>
        <w:tc>
          <w:tcPr>
            <w:tcBorders>
              <w:top w:color="000000" w:space="0" w:sz="4" w:val="single"/>
              <w:left w:color="000000" w:space="0" w:sz="4" w:val="single"/>
              <w:right w:color="000000" w:space="0" w:sz="4" w:val="single"/>
            </w:tcBorders>
            <w:shd w:fill="auto" w:val="clear"/>
          </w:tcPr>
          <w:p w:rsidR="00000000" w:rsidDel="00000000" w:rsidP="00000000" w:rsidRDefault="00000000" w:rsidRPr="00000000" w14:paraId="0000000F">
            <w:pPr>
              <w:jc w:val="center"/>
              <w:rPr>
                <w:b w:val="0"/>
                <w:color w:val="ff0000"/>
                <w:u w:val="single"/>
              </w:rPr>
            </w:pPr>
            <w:r w:rsidDel="00000000" w:rsidR="00000000" w:rsidRPr="00000000">
              <w:rPr>
                <w:rtl w:val="0"/>
              </w:rPr>
            </w:r>
          </w:p>
          <w:p w:rsidR="00000000" w:rsidDel="00000000" w:rsidP="00000000" w:rsidRDefault="00000000" w:rsidRPr="00000000" w14:paraId="00000010">
            <w:pPr>
              <w:jc w:val="center"/>
              <w:rPr>
                <w:color w:val="000000"/>
              </w:rPr>
            </w:pPr>
            <w:r w:rsidDel="00000000" w:rsidR="00000000" w:rsidRPr="00000000">
              <w:rPr>
                <w:rtl w:val="0"/>
              </w:rPr>
            </w:r>
          </w:p>
          <w:p w:rsidR="00000000" w:rsidDel="00000000" w:rsidP="00000000" w:rsidRDefault="00000000" w:rsidRPr="00000000" w14:paraId="00000011">
            <w:pPr>
              <w:jc w:val="center"/>
              <w:rPr>
                <w:b w:val="0"/>
                <w:color w:val="000000"/>
              </w:rPr>
            </w:pPr>
            <w:r w:rsidDel="00000000" w:rsidR="00000000" w:rsidRPr="00000000">
              <w:rPr>
                <w:color w:val="000000"/>
                <w:rtl w:val="0"/>
              </w:rPr>
              <w:t xml:space="preserve">Sesión 5: Logopedia en Parálisis Cerebral y Discapacidad Intelectual</w:t>
            </w:r>
            <w:r w:rsidDel="00000000" w:rsidR="00000000" w:rsidRPr="00000000">
              <w:rPr>
                <w:rtl w:val="0"/>
              </w:rPr>
            </w:r>
          </w:p>
        </w:tc>
      </w:tr>
      <w:tr>
        <w:trPr>
          <w:cantSplit w:val="0"/>
          <w:tblHeader w:val="0"/>
        </w:trPr>
        <w:tc>
          <w:tcPr>
            <w:tcBorders>
              <w:left w:color="000000" w:space="0" w:sz="4" w:val="single"/>
              <w:bottom w:color="000000" w:space="0" w:sz="4" w:val="single"/>
            </w:tcBorders>
            <w:shd w:fill="2f5496" w:val="clear"/>
          </w:tcPr>
          <w:p w:rsidR="00000000" w:rsidDel="00000000" w:rsidP="00000000" w:rsidRDefault="00000000" w:rsidRPr="00000000" w14:paraId="00000012">
            <w:pPr>
              <w:spacing w:after="160" w:line="259" w:lineRule="auto"/>
              <w:rPr/>
            </w:pPr>
            <w:r w:rsidDel="00000000" w:rsidR="00000000" w:rsidRPr="00000000">
              <w:rPr>
                <w:rtl w:val="0"/>
              </w:rPr>
            </w:r>
          </w:p>
          <w:p w:rsidR="00000000" w:rsidDel="00000000" w:rsidP="00000000" w:rsidRDefault="00000000" w:rsidRPr="00000000" w14:paraId="00000013">
            <w:pPr>
              <w:spacing w:after="160" w:line="259" w:lineRule="auto"/>
              <w:rPr>
                <w:b w:val="0"/>
              </w:rPr>
            </w:pPr>
            <w:r w:rsidDel="00000000" w:rsidR="00000000" w:rsidRPr="00000000">
              <w:rPr>
                <w:rtl w:val="0"/>
              </w:rPr>
            </w:r>
          </w:p>
          <w:p w:rsidR="00000000" w:rsidDel="00000000" w:rsidP="00000000" w:rsidRDefault="00000000" w:rsidRPr="00000000" w14:paraId="00000014">
            <w:pPr>
              <w:spacing w:after="160" w:line="259" w:lineRule="auto"/>
              <w:jc w:val="center"/>
              <w:rPr/>
            </w:pPr>
            <w:r w:rsidDel="00000000" w:rsidR="00000000" w:rsidRPr="00000000">
              <w:rPr>
                <w:rtl w:val="0"/>
              </w:rPr>
            </w:r>
          </w:p>
          <w:p w:rsidR="00000000" w:rsidDel="00000000" w:rsidP="00000000" w:rsidRDefault="00000000" w:rsidRPr="00000000" w14:paraId="00000015">
            <w:pPr>
              <w:spacing w:after="160" w:line="259" w:lineRule="auto"/>
              <w:jc w:val="center"/>
              <w:rPr/>
            </w:pPr>
            <w:r w:rsidDel="00000000" w:rsidR="00000000" w:rsidRPr="00000000">
              <w:rPr>
                <w:rtl w:val="0"/>
              </w:rPr>
            </w:r>
          </w:p>
          <w:p w:rsidR="00000000" w:rsidDel="00000000" w:rsidP="00000000" w:rsidRDefault="00000000" w:rsidRPr="00000000" w14:paraId="00000016">
            <w:pPr>
              <w:spacing w:after="160" w:line="259" w:lineRule="auto"/>
              <w:jc w:val="center"/>
              <w:rPr/>
            </w:pPr>
            <w:r w:rsidDel="00000000" w:rsidR="00000000" w:rsidRPr="00000000">
              <w:rPr>
                <w:rtl w:val="0"/>
              </w:rPr>
            </w:r>
          </w:p>
          <w:p w:rsidR="00000000" w:rsidDel="00000000" w:rsidP="00000000" w:rsidRDefault="00000000" w:rsidRPr="00000000" w14:paraId="00000017">
            <w:pPr>
              <w:spacing w:after="160" w:line="259" w:lineRule="auto"/>
              <w:jc w:val="center"/>
              <w:rPr/>
            </w:pPr>
            <w:r w:rsidDel="00000000" w:rsidR="00000000" w:rsidRPr="00000000">
              <w:rPr>
                <w:rtl w:val="0"/>
              </w:rPr>
            </w:r>
          </w:p>
          <w:p w:rsidR="00000000" w:rsidDel="00000000" w:rsidP="00000000" w:rsidRDefault="00000000" w:rsidRPr="00000000" w14:paraId="00000018">
            <w:pPr>
              <w:spacing w:after="160" w:line="259" w:lineRule="auto"/>
              <w:jc w:val="left"/>
              <w:rPr>
                <w:b w:val="0"/>
              </w:rPr>
            </w:pPr>
            <w:r w:rsidDel="00000000" w:rsidR="00000000" w:rsidRPr="00000000">
              <w:rPr>
                <w:rtl w:val="0"/>
              </w:rPr>
              <w:t xml:space="preserve">Introducción del Bloque</w:t>
            </w:r>
            <w:r w:rsidDel="00000000" w:rsidR="00000000" w:rsidRPr="00000000">
              <w:rPr>
                <w:rtl w:val="0"/>
              </w:rPr>
            </w:r>
          </w:p>
        </w:tc>
        <w:tc>
          <w:tcPr>
            <w:shd w:fill="auto" w:val="clear"/>
          </w:tcPr>
          <w:p w:rsidR="00000000" w:rsidDel="00000000" w:rsidP="00000000" w:rsidRDefault="00000000" w:rsidRPr="00000000" w14:paraId="00000019">
            <w:pPr>
              <w:spacing w:after="240" w:before="240" w:lineRule="auto"/>
              <w:jc w:val="both"/>
              <w:rPr/>
            </w:pPr>
            <w:r w:rsidDel="00000000" w:rsidR="00000000" w:rsidRPr="00000000">
              <w:rPr>
                <w:rtl w:val="0"/>
              </w:rPr>
              <w:t xml:space="preserve">Bienvenido a la sesión número 5 del diplomado sobre Logopedia y Lenguaje. Hoy abordaremos un tema fundamental en tu formación como terapeuta: </w:t>
            </w:r>
            <w:r w:rsidDel="00000000" w:rsidR="00000000" w:rsidRPr="00000000">
              <w:rPr>
                <w:b w:val="1"/>
                <w:rtl w:val="0"/>
              </w:rPr>
              <w:t xml:space="preserve">Logopedia en Parálisis Cerebral y Discapacidad Intelectual</w:t>
            </w:r>
            <w:r w:rsidDel="00000000" w:rsidR="00000000" w:rsidRPr="00000000">
              <w:rPr>
                <w:rtl w:val="0"/>
              </w:rPr>
              <w:t xml:space="preserve">. En esta clase, exploraremos el papel esencial del logopeda en el entorno escolar, especialmente en el apoyo a estudiantes que enfrentan estos trastornos. Comprenderás cómo tu intervención puede ser clave para su desarrollo comunicativo y su integración en el entorno académico. Este tema es fundamental para tu práctica profesional, ya que te proporcionará las herramientas necesarias para ofrecer un enfoque especializado en el ámbito escolar.</w:t>
            </w:r>
          </w:p>
          <w:p w:rsidR="00000000" w:rsidDel="00000000" w:rsidP="00000000" w:rsidRDefault="00000000" w:rsidRPr="00000000" w14:paraId="0000001A">
            <w:pPr>
              <w:spacing w:after="240" w:before="240" w:lineRule="auto"/>
              <w:jc w:val="both"/>
              <w:rPr/>
            </w:pPr>
            <w:r w:rsidDel="00000000" w:rsidR="00000000" w:rsidRPr="00000000">
              <w:rPr>
                <w:rtl w:val="0"/>
              </w:rPr>
              <w:t xml:space="preserve">A lo largo de la sesión, profundizaremos en las dificultades específicas que los niños con parálisis cerebral y discapacidad intelectual enfrentan en su proceso de comunicación. Además, te presentaremos diversas técnicas de intervención que podrás aplicar para abordar estos desafíos. Aprenderás a adaptar tu intervención de manera personalizada, teniendo en cuenta las necesidades individuales de cada estudiante, lo que es clave para maximizar su progreso en el lenguaje y la integración escolar. Este conocimiento te permitirá desarrollar habilidades prácticas que serán esenciales en tu carrera como logopeda.</w:t>
            </w:r>
          </w:p>
          <w:p w:rsidR="00000000" w:rsidDel="00000000" w:rsidP="00000000" w:rsidRDefault="00000000" w:rsidRPr="00000000" w14:paraId="0000001B">
            <w:pPr>
              <w:spacing w:after="240" w:before="240" w:lineRule="auto"/>
              <w:jc w:val="both"/>
              <w:rPr/>
            </w:pPr>
            <w:r w:rsidDel="00000000" w:rsidR="00000000" w:rsidRPr="00000000">
              <w:rPr>
                <w:rtl w:val="0"/>
              </w:rPr>
              <w:t xml:space="preserve">Al finalizar la clase, tendrás una comprensión profunda del rol del logopeda en el entorno escolar y serás capaz de aplicar diversas técnicas de intervención en dificultades del lenguaje específicas para estudiantes con parálisis cerebral y discapacidad intelectual. Esta sesión no solo enriquecerá tu práctica profesional, sino que también te brindará un enfoque integral para apoyar a estos estudiantes en su desarrollo académico y personal. Prepárate para llevar tu conocimiento y habilidades a un nuevo nivel en tu carrera profesional.</w:t>
            </w:r>
          </w:p>
          <w:p w:rsidR="00000000" w:rsidDel="00000000" w:rsidP="00000000" w:rsidRDefault="00000000" w:rsidRPr="00000000" w14:paraId="0000001C">
            <w:pPr>
              <w:ind w:left="70" w:firstLine="0"/>
              <w:jc w:val="both"/>
              <w:rPr/>
            </w:pPr>
            <w:r w:rsidDel="00000000" w:rsidR="00000000" w:rsidRPr="00000000">
              <w:rPr>
                <w:rtl w:val="0"/>
              </w:rPr>
            </w:r>
          </w:p>
        </w:tc>
      </w:tr>
      <w:tr>
        <w:trPr>
          <w:cantSplit w:val="0"/>
          <w:tblHeader w:val="0"/>
        </w:trPr>
        <w:tc>
          <w:tcPr>
            <w:tcBorders>
              <w:left w:color="000000" w:space="0" w:sz="4" w:val="single"/>
              <w:bottom w:color="000000" w:space="0" w:sz="4" w:val="single"/>
            </w:tcBorders>
            <w:shd w:fill="2f5496" w:val="clear"/>
          </w:tcPr>
          <w:p w:rsidR="00000000" w:rsidDel="00000000" w:rsidP="00000000" w:rsidRDefault="00000000" w:rsidRPr="00000000" w14:paraId="0000001D">
            <w:pPr>
              <w:spacing w:after="160" w:line="259" w:lineRule="auto"/>
              <w:rPr>
                <w:b w:val="0"/>
              </w:rPr>
            </w:pPr>
            <w:r w:rsidDel="00000000" w:rsidR="00000000" w:rsidRPr="00000000">
              <w:rPr>
                <w:rtl w:val="0"/>
              </w:rPr>
            </w:r>
          </w:p>
          <w:p w:rsidR="00000000" w:rsidDel="00000000" w:rsidP="00000000" w:rsidRDefault="00000000" w:rsidRPr="00000000" w14:paraId="0000001E">
            <w:pPr>
              <w:spacing w:after="160" w:line="259" w:lineRule="auto"/>
              <w:jc w:val="center"/>
              <w:rPr/>
            </w:pPr>
            <w:r w:rsidDel="00000000" w:rsidR="00000000" w:rsidRPr="00000000">
              <w:rPr>
                <w:rtl w:val="0"/>
              </w:rPr>
              <w:t xml:space="preserve">Objetivo de la sesión</w:t>
            </w:r>
          </w:p>
        </w:tc>
        <w:tc>
          <w:tcPr>
            <w:shd w:fill="auto" w:val="clear"/>
          </w:tcPr>
          <w:p w:rsidR="00000000" w:rsidDel="00000000" w:rsidP="00000000" w:rsidRDefault="00000000" w:rsidRPr="00000000" w14:paraId="0000001F">
            <w:pPr>
              <w:keepNext w:val="1"/>
              <w:keepLines w:val="1"/>
              <w:jc w:val="both"/>
              <w:rPr>
                <w:highlight w:val="white"/>
              </w:rPr>
            </w:pPr>
            <w:r w:rsidDel="00000000" w:rsidR="00000000" w:rsidRPr="00000000">
              <w:rPr>
                <w:rtl w:val="0"/>
              </w:rPr>
            </w:r>
          </w:p>
          <w:p w:rsidR="00000000" w:rsidDel="00000000" w:rsidP="00000000" w:rsidRDefault="00000000" w:rsidRPr="00000000" w14:paraId="00000020">
            <w:pPr>
              <w:keepNext w:val="1"/>
              <w:keepLines w:val="1"/>
              <w:jc w:val="both"/>
              <w:rPr>
                <w:highlight w:val="white"/>
              </w:rPr>
            </w:pPr>
            <w:r w:rsidDel="00000000" w:rsidR="00000000" w:rsidRPr="00000000">
              <w:rPr>
                <w:highlight w:val="white"/>
                <w:rtl w:val="0"/>
              </w:rPr>
              <w:t xml:space="preserve">Aplicar</w:t>
            </w:r>
            <w:r w:rsidDel="00000000" w:rsidR="00000000" w:rsidRPr="00000000">
              <w:rPr>
                <w:highlight w:val="white"/>
                <w:rtl w:val="0"/>
              </w:rPr>
              <w:t xml:space="preserve"> técnicas de intervención logopédica </w:t>
            </w:r>
            <w:r w:rsidDel="00000000" w:rsidR="00000000" w:rsidRPr="00000000">
              <w:rPr>
                <w:highlight w:val="white"/>
                <w:rtl w:val="0"/>
              </w:rPr>
              <w:t xml:space="preserve">para </w:t>
            </w:r>
            <w:r w:rsidDel="00000000" w:rsidR="00000000" w:rsidRPr="00000000">
              <w:rPr>
                <w:highlight w:val="white"/>
                <w:rtl w:val="0"/>
              </w:rPr>
              <w:t xml:space="preserve">abordar las dificultades específicas del lenguaje en niños con parálisis cerebral y discapacidad intelectual </w:t>
            </w:r>
            <w:r w:rsidDel="00000000" w:rsidR="00000000" w:rsidRPr="00000000">
              <w:rPr>
                <w:highlight w:val="white"/>
                <w:rtl w:val="0"/>
              </w:rPr>
              <w:t xml:space="preserve">a través de </w:t>
            </w:r>
            <w:r w:rsidDel="00000000" w:rsidR="00000000" w:rsidRPr="00000000">
              <w:rPr>
                <w:highlight w:val="white"/>
                <w:rtl w:val="0"/>
              </w:rPr>
              <w:t xml:space="preserve">estrategias personalizadas en el entorno escolar.</w:t>
            </w:r>
          </w:p>
        </w:tc>
      </w:tr>
      <w:tr>
        <w:trPr>
          <w:cantSplit w:val="0"/>
          <w:tblHeader w:val="0"/>
        </w:trPr>
        <w:tc>
          <w:tcPr>
            <w:tcBorders>
              <w:left w:color="000000" w:space="0" w:sz="4" w:val="single"/>
            </w:tcBorders>
            <w:shd w:fill="2f5496" w:val="clear"/>
          </w:tcPr>
          <w:p w:rsidR="00000000" w:rsidDel="00000000" w:rsidP="00000000" w:rsidRDefault="00000000" w:rsidRPr="00000000" w14:paraId="00000021">
            <w:pPr>
              <w:spacing w:after="160" w:line="259" w:lineRule="auto"/>
              <w:jc w:val="center"/>
              <w:rPr>
                <w:b w:val="0"/>
              </w:rPr>
            </w:pPr>
            <w:r w:rsidDel="00000000" w:rsidR="00000000" w:rsidRPr="00000000">
              <w:rPr>
                <w:rtl w:val="0"/>
              </w:rPr>
            </w:r>
          </w:p>
          <w:p w:rsidR="00000000" w:rsidDel="00000000" w:rsidP="00000000" w:rsidRDefault="00000000" w:rsidRPr="00000000" w14:paraId="00000022">
            <w:pPr>
              <w:spacing w:after="160" w:line="259" w:lineRule="auto"/>
              <w:jc w:val="center"/>
              <w:rPr>
                <w:b w:val="0"/>
              </w:rPr>
            </w:pPr>
            <w:r w:rsidDel="00000000" w:rsidR="00000000" w:rsidRPr="00000000">
              <w:rPr>
                <w:rtl w:val="0"/>
              </w:rPr>
            </w:r>
          </w:p>
          <w:p w:rsidR="00000000" w:rsidDel="00000000" w:rsidP="00000000" w:rsidRDefault="00000000" w:rsidRPr="00000000" w14:paraId="00000023">
            <w:pPr>
              <w:spacing w:after="160" w:line="259" w:lineRule="auto"/>
              <w:jc w:val="center"/>
              <w:rPr/>
            </w:pPr>
            <w:r w:rsidDel="00000000" w:rsidR="00000000" w:rsidRPr="00000000">
              <w:rPr>
                <w:rtl w:val="0"/>
              </w:rPr>
              <w:t xml:space="preserve">Lecturas y recursos a revisar previo a la sesión</w:t>
            </w:r>
          </w:p>
        </w:tc>
        <w:tc>
          <w:tcPr>
            <w:shd w:fill="auto" w:val="clear"/>
          </w:tcPr>
          <w:p w:rsidR="00000000" w:rsidDel="00000000" w:rsidP="00000000" w:rsidRDefault="00000000" w:rsidRPr="00000000" w14:paraId="00000024">
            <w:pPr>
              <w:spacing w:after="240" w:before="240" w:lineRule="auto"/>
              <w:rPr>
                <w:b w:val="1"/>
              </w:rPr>
            </w:pPr>
            <w:r w:rsidDel="00000000" w:rsidR="00000000" w:rsidRPr="00000000">
              <w:rPr>
                <w:rtl w:val="0"/>
              </w:rPr>
              <w:t xml:space="preserve">1. Pérez Díaz, A., Ballesteros Gómez, Á., Cámara Jiménez, A., Campos Muñoz, M., Arroyo Montilla, A., &amp; Dimas, V. (2015). </w:t>
            </w:r>
            <w:r w:rsidDel="00000000" w:rsidR="00000000" w:rsidRPr="00000000">
              <w:rPr>
                <w:i w:val="1"/>
                <w:rtl w:val="0"/>
              </w:rPr>
              <w:t xml:space="preserve">Parálisis cerebral y trastornos relacionados con el lenguaje: Un enfoque neuropsicológico</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25">
            <w:pPr>
              <w:spacing w:after="240" w:before="240" w:lineRule="auto"/>
              <w:rPr>
                <w:b w:val="1"/>
              </w:rPr>
            </w:pPr>
            <w:hyperlink r:id="rId6">
              <w:r w:rsidDel="00000000" w:rsidR="00000000" w:rsidRPr="00000000">
                <w:rPr>
                  <w:b w:val="1"/>
                  <w:color w:val="1155cc"/>
                  <w:u w:val="single"/>
                  <w:rtl w:val="0"/>
                </w:rPr>
                <w:t xml:space="preserve">https://www.researchgate.net/publication/287209819_Paralisis_cerebral_y_trastornos_relacionados_con_el_lenguaje_un_enfoque_neuropsicologico_Language_disorders_and_cerebral_palsy_a_neuropsychologic_approach</w:t>
              </w:r>
            </w:hyperlink>
            <w:r w:rsidDel="00000000" w:rsidR="00000000" w:rsidRPr="00000000">
              <w:rPr>
                <w:rtl w:val="0"/>
              </w:rPr>
            </w:r>
          </w:p>
          <w:p w:rsidR="00000000" w:rsidDel="00000000" w:rsidP="00000000" w:rsidRDefault="00000000" w:rsidRPr="00000000" w14:paraId="00000026">
            <w:pPr>
              <w:spacing w:after="240" w:before="240" w:lineRule="auto"/>
              <w:rPr/>
            </w:pPr>
            <w:r w:rsidDel="00000000" w:rsidR="00000000" w:rsidRPr="00000000">
              <w:rPr>
                <w:rtl w:val="0"/>
              </w:rPr>
              <w:t xml:space="preserve">2. Manso, J. M. M. (2004). </w:t>
            </w:r>
            <w:r w:rsidDel="00000000" w:rsidR="00000000" w:rsidRPr="00000000">
              <w:rPr>
                <w:i w:val="1"/>
                <w:rtl w:val="0"/>
              </w:rPr>
              <w:t xml:space="preserve">Intervención educativa en la parálisis cerebral: Actividades para la mejora de la expresión oral</w:t>
            </w:r>
            <w:r w:rsidDel="00000000" w:rsidR="00000000" w:rsidRPr="00000000">
              <w:rPr>
                <w:rtl w:val="0"/>
              </w:rPr>
              <w:t xml:space="preserve">. Junta de Extremadura.</w:t>
            </w:r>
          </w:p>
          <w:p w:rsidR="00000000" w:rsidDel="00000000" w:rsidP="00000000" w:rsidRDefault="00000000" w:rsidRPr="00000000" w14:paraId="00000027">
            <w:pPr>
              <w:spacing w:after="240" w:before="240" w:lineRule="auto"/>
              <w:rPr>
                <w:b w:val="1"/>
              </w:rPr>
            </w:pPr>
            <w:hyperlink r:id="rId7">
              <w:r w:rsidDel="00000000" w:rsidR="00000000" w:rsidRPr="00000000">
                <w:rPr>
                  <w:b w:val="1"/>
                  <w:color w:val="1155cc"/>
                  <w:u w:val="single"/>
                  <w:rtl w:val="0"/>
                </w:rPr>
                <w:t xml:space="preserve">https://www.researchgate.net/publication/270645670_Intervencion_Educativa_en_la_Paralisis_Cerebral_Actividades_para_la_mejora_de_la_expresion_oral</w:t>
              </w:r>
            </w:hyperlink>
            <w:r w:rsidDel="00000000" w:rsidR="00000000" w:rsidRPr="00000000">
              <w:rPr>
                <w:rtl w:val="0"/>
              </w:rPr>
            </w:r>
          </w:p>
          <w:p w:rsidR="00000000" w:rsidDel="00000000" w:rsidP="00000000" w:rsidRDefault="00000000" w:rsidRPr="00000000" w14:paraId="00000028">
            <w:pPr>
              <w:spacing w:after="240" w:before="240" w:lineRule="auto"/>
              <w:rPr>
                <w:b w:val="1"/>
              </w:rPr>
            </w:pPr>
            <w:r w:rsidDel="00000000" w:rsidR="00000000" w:rsidRPr="00000000">
              <w:rPr>
                <w:rtl w:val="0"/>
              </w:rPr>
            </w:r>
          </w:p>
        </w:tc>
      </w:tr>
      <w:tr>
        <w:trPr>
          <w:cantSplit w:val="0"/>
          <w:tblHeader w:val="0"/>
        </w:trPr>
        <w:tc>
          <w:tcPr>
            <w:tcBorders>
              <w:left w:color="000000" w:space="0" w:sz="4" w:val="single"/>
            </w:tcBorders>
            <w:shd w:fill="2f5496" w:val="clear"/>
          </w:tcPr>
          <w:p w:rsidR="00000000" w:rsidDel="00000000" w:rsidP="00000000" w:rsidRDefault="00000000" w:rsidRPr="00000000" w14:paraId="00000029">
            <w:pPr>
              <w:spacing w:after="160" w:line="259" w:lineRule="auto"/>
              <w:rPr>
                <w:b w:val="0"/>
              </w:rPr>
            </w:pPr>
            <w:r w:rsidDel="00000000" w:rsidR="00000000" w:rsidRPr="00000000">
              <w:rPr>
                <w:rtl w:val="0"/>
              </w:rPr>
            </w:r>
          </w:p>
          <w:p w:rsidR="00000000" w:rsidDel="00000000" w:rsidP="00000000" w:rsidRDefault="00000000" w:rsidRPr="00000000" w14:paraId="0000002A">
            <w:pPr>
              <w:spacing w:after="160" w:line="259" w:lineRule="auto"/>
              <w:rPr>
                <w:b w:val="0"/>
              </w:rPr>
            </w:pPr>
            <w:r w:rsidDel="00000000" w:rsidR="00000000" w:rsidRPr="00000000">
              <w:rPr>
                <w:rtl w:val="0"/>
              </w:rPr>
            </w:r>
          </w:p>
          <w:p w:rsidR="00000000" w:rsidDel="00000000" w:rsidP="00000000" w:rsidRDefault="00000000" w:rsidRPr="00000000" w14:paraId="0000002B">
            <w:pPr>
              <w:spacing w:after="160" w:line="259" w:lineRule="auto"/>
              <w:rPr>
                <w:b w:val="0"/>
              </w:rPr>
            </w:pPr>
            <w:r w:rsidDel="00000000" w:rsidR="00000000" w:rsidRPr="00000000">
              <w:rPr>
                <w:rtl w:val="0"/>
              </w:rPr>
            </w:r>
          </w:p>
          <w:p w:rsidR="00000000" w:rsidDel="00000000" w:rsidP="00000000" w:rsidRDefault="00000000" w:rsidRPr="00000000" w14:paraId="0000002C">
            <w:pPr>
              <w:spacing w:after="160" w:line="259" w:lineRule="auto"/>
              <w:jc w:val="center"/>
              <w:rPr/>
            </w:pPr>
            <w:r w:rsidDel="00000000" w:rsidR="00000000" w:rsidRPr="00000000">
              <w:rPr>
                <w:rtl w:val="0"/>
              </w:rPr>
              <w:t xml:space="preserve">Videos temáticos</w:t>
            </w:r>
          </w:p>
        </w:tc>
        <w:tc>
          <w:tcPr>
            <w:shd w:fill="auto" w:val="clear"/>
          </w:tcPr>
          <w:p w:rsidR="00000000" w:rsidDel="00000000" w:rsidP="00000000" w:rsidRDefault="00000000" w:rsidRPr="00000000" w14:paraId="0000002D">
            <w:pPr>
              <w:spacing w:after="240" w:before="240" w:lineRule="auto"/>
              <w:rPr/>
            </w:pPr>
            <w:r w:rsidDel="00000000" w:rsidR="00000000" w:rsidRPr="00000000">
              <w:rPr>
                <w:b w:val="1"/>
                <w:rtl w:val="0"/>
              </w:rPr>
              <w:t xml:space="preserve">Título: </w:t>
            </w:r>
            <w:r w:rsidDel="00000000" w:rsidR="00000000" w:rsidRPr="00000000">
              <w:rPr>
                <w:rtl w:val="0"/>
              </w:rPr>
              <w:t xml:space="preserve">"La Parálisis Cerebral y la Logopedia: Un Enfoque Integral para la Comunicación"</w:t>
            </w:r>
          </w:p>
          <w:p w:rsidR="00000000" w:rsidDel="00000000" w:rsidP="00000000" w:rsidRDefault="00000000" w:rsidRPr="00000000" w14:paraId="0000002E">
            <w:pPr>
              <w:spacing w:after="240" w:before="240" w:lineRule="auto"/>
              <w:rPr/>
            </w:pPr>
            <w:r w:rsidDel="00000000" w:rsidR="00000000" w:rsidRPr="00000000">
              <w:rPr>
                <w:b w:val="1"/>
                <w:rtl w:val="0"/>
              </w:rPr>
              <w:t xml:space="preserve">Justificación:</w:t>
              <w:br w:type="textWrapping"/>
            </w:r>
            <w:r w:rsidDel="00000000" w:rsidR="00000000" w:rsidRPr="00000000">
              <w:rPr>
                <w:rtl w:val="0"/>
              </w:rPr>
              <w:t xml:space="preserve"> Este video es altamente relevante ya que ofrece una visión clara sobre la parálisis cerebral y cómo afecta la capacidad de comunicación en los niños. Además, muestra el papel fundamental que juega la logopedia en el apoyo a estos pacientes, brindando estrategias clave para mejorar su comunicación y desarrollo en el entorno educativo. Ver este video permitirá a los estudiantes comprender la importancia de una intervención temprana y adecuada, así como las técnicas que pueden emplearse para maximizar el potencial comunicativo de los niños con parálisis cerebral. </w:t>
            </w:r>
          </w:p>
          <w:p w:rsidR="00000000" w:rsidDel="00000000" w:rsidP="00000000" w:rsidRDefault="00000000" w:rsidRPr="00000000" w14:paraId="0000002F">
            <w:pPr>
              <w:spacing w:after="240" w:before="240" w:lineRule="auto"/>
              <w:rPr/>
            </w:pPr>
            <w:hyperlink r:id="rId8">
              <w:r w:rsidDel="00000000" w:rsidR="00000000" w:rsidRPr="00000000">
                <w:rPr>
                  <w:color w:val="1155cc"/>
                  <w:u w:val="single"/>
                  <w:rtl w:val="0"/>
                </w:rPr>
                <w:t xml:space="preserve">https://www.youtube.com/watch?v=HVMNzap-5Fg</w:t>
              </w:r>
            </w:hyperlink>
            <w:r w:rsidDel="00000000" w:rsidR="00000000" w:rsidRPr="00000000">
              <w:rPr>
                <w:rtl w:val="0"/>
              </w:rPr>
            </w:r>
          </w:p>
          <w:p w:rsidR="00000000" w:rsidDel="00000000" w:rsidP="00000000" w:rsidRDefault="00000000" w:rsidRPr="00000000" w14:paraId="00000030">
            <w:pPr>
              <w:spacing w:after="240" w:before="240" w:lineRule="auto"/>
              <w:rPr/>
            </w:pPr>
            <w:r w:rsidDel="00000000" w:rsidR="00000000" w:rsidRPr="00000000">
              <w:rPr>
                <w:b w:val="1"/>
                <w:rtl w:val="0"/>
              </w:rPr>
              <w:t xml:space="preserve">Título: </w:t>
            </w:r>
            <w:r w:rsidDel="00000000" w:rsidR="00000000" w:rsidRPr="00000000">
              <w:rPr>
                <w:rtl w:val="0"/>
              </w:rPr>
              <w:t xml:space="preserve">"Intervención Logopédica en la Parálisis Cerebral: Estrategias y Enfoques Clínicos"</w:t>
            </w:r>
          </w:p>
          <w:p w:rsidR="00000000" w:rsidDel="00000000" w:rsidP="00000000" w:rsidRDefault="00000000" w:rsidRPr="00000000" w14:paraId="00000031">
            <w:pPr>
              <w:spacing w:after="240" w:before="240" w:lineRule="auto"/>
              <w:rPr/>
            </w:pPr>
            <w:r w:rsidDel="00000000" w:rsidR="00000000" w:rsidRPr="00000000">
              <w:rPr>
                <w:b w:val="1"/>
                <w:rtl w:val="0"/>
              </w:rPr>
              <w:t xml:space="preserve">Justificación:</w:t>
              <w:br w:type="textWrapping"/>
            </w:r>
            <w:r w:rsidDel="00000000" w:rsidR="00000000" w:rsidRPr="00000000">
              <w:rPr>
                <w:rtl w:val="0"/>
              </w:rPr>
              <w:t xml:space="preserve"> Este video es relevante porque ofrece un enfoque práctico sobre cómo la intervención logopédica puede mejorar la calidad de vida de los niños con parálisis cerebral. A través de ejemplos y técnicas aplicadas en un contexto real, muestra cómo los logopedas pueden utilizar diversas estrategias para abordar los trastornos del lenguaje y la comunicación en estos pacientes. Ver este video proporcionará una comprensión más profunda de las herramientas terapéuticas necesarias para apoyar a los niños con parálisis cerebral, lo cual es esencial para los estudiantes en formación profesional en logopedia y disciplinas afines.</w:t>
            </w:r>
          </w:p>
          <w:p w:rsidR="00000000" w:rsidDel="00000000" w:rsidP="00000000" w:rsidRDefault="00000000" w:rsidRPr="00000000" w14:paraId="00000032">
            <w:pPr>
              <w:spacing w:after="240" w:before="240" w:lineRule="auto"/>
              <w:rPr/>
            </w:pPr>
            <w:hyperlink r:id="rId9">
              <w:r w:rsidDel="00000000" w:rsidR="00000000" w:rsidRPr="00000000">
                <w:rPr>
                  <w:color w:val="1155cc"/>
                  <w:u w:val="single"/>
                  <w:rtl w:val="0"/>
                </w:rPr>
                <w:t xml:space="preserve">https://www.youtube.com/watch?v=dgyiIEDongA</w:t>
              </w:r>
            </w:hyperlink>
            <w:r w:rsidDel="00000000" w:rsidR="00000000" w:rsidRPr="00000000">
              <w:rPr>
                <w:rtl w:val="0"/>
              </w:rPr>
            </w:r>
          </w:p>
          <w:p w:rsidR="00000000" w:rsidDel="00000000" w:rsidP="00000000" w:rsidRDefault="00000000" w:rsidRPr="00000000" w14:paraId="00000033">
            <w:pPr>
              <w:spacing w:after="240" w:before="240" w:line="259" w:lineRule="auto"/>
              <w:jc w:val="both"/>
              <w:rPr/>
            </w:pPr>
            <w:r w:rsidDel="00000000" w:rsidR="00000000" w:rsidRPr="00000000">
              <w:rPr>
                <w:rtl w:val="0"/>
              </w:rPr>
            </w:r>
          </w:p>
        </w:tc>
      </w:tr>
      <w:tr>
        <w:trPr>
          <w:cantSplit w:val="0"/>
          <w:tblHeader w:val="0"/>
        </w:trPr>
        <w:tc>
          <w:tcPr>
            <w:tcBorders>
              <w:left w:color="000000" w:space="0" w:sz="4" w:val="single"/>
            </w:tcBorders>
            <w:shd w:fill="2f5496" w:val="clear"/>
          </w:tcPr>
          <w:p w:rsidR="00000000" w:rsidDel="00000000" w:rsidP="00000000" w:rsidRDefault="00000000" w:rsidRPr="00000000" w14:paraId="00000034">
            <w:pPr>
              <w:spacing w:after="160" w:line="259" w:lineRule="auto"/>
              <w:rPr>
                <w:b w:val="0"/>
              </w:rPr>
            </w:pPr>
            <w:r w:rsidDel="00000000" w:rsidR="00000000" w:rsidRPr="00000000">
              <w:rPr>
                <w:rtl w:val="0"/>
              </w:rPr>
            </w:r>
          </w:p>
          <w:p w:rsidR="00000000" w:rsidDel="00000000" w:rsidP="00000000" w:rsidRDefault="00000000" w:rsidRPr="00000000" w14:paraId="00000035">
            <w:pPr>
              <w:spacing w:after="160" w:line="259" w:lineRule="auto"/>
              <w:rPr>
                <w:b w:val="0"/>
              </w:rPr>
            </w:pPr>
            <w:r w:rsidDel="00000000" w:rsidR="00000000" w:rsidRPr="00000000">
              <w:rPr>
                <w:rtl w:val="0"/>
              </w:rPr>
            </w:r>
          </w:p>
          <w:p w:rsidR="00000000" w:rsidDel="00000000" w:rsidP="00000000" w:rsidRDefault="00000000" w:rsidRPr="00000000" w14:paraId="00000036">
            <w:pPr>
              <w:spacing w:after="160" w:line="259" w:lineRule="auto"/>
              <w:jc w:val="center"/>
              <w:rPr/>
            </w:pPr>
            <w:r w:rsidDel="00000000" w:rsidR="00000000" w:rsidRPr="00000000">
              <w:rPr>
                <w:rtl w:val="0"/>
              </w:rPr>
              <w:t xml:space="preserve">Bibliografía complementaria</w:t>
            </w:r>
          </w:p>
        </w:tc>
        <w:tc>
          <w:tcPr>
            <w:shd w:fill="auto" w:val="clear"/>
          </w:tcPr>
          <w:p w:rsidR="00000000" w:rsidDel="00000000" w:rsidP="00000000" w:rsidRDefault="00000000" w:rsidRPr="00000000" w14:paraId="00000037">
            <w:pPr>
              <w:jc w:val="both"/>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t xml:space="preserve">Ramírez, A., &amp; González, E. (2022). </w:t>
            </w:r>
            <w:r w:rsidDel="00000000" w:rsidR="00000000" w:rsidRPr="00000000">
              <w:rPr>
                <w:i w:val="1"/>
                <w:rtl w:val="0"/>
              </w:rPr>
              <w:t xml:space="preserve">Intervención logopédica en niños con parálisis cerebral: Nuevas estrategias y enfoques integradores</w:t>
            </w:r>
            <w:r w:rsidDel="00000000" w:rsidR="00000000" w:rsidRPr="00000000">
              <w:rPr>
                <w:rtl w:val="0"/>
              </w:rPr>
              <w:t xml:space="preserve">. </w:t>
            </w:r>
            <w:r w:rsidDel="00000000" w:rsidR="00000000" w:rsidRPr="00000000">
              <w:rPr>
                <w:i w:val="1"/>
                <w:rtl w:val="0"/>
              </w:rPr>
              <w:t xml:space="preserve">Revista Latinoamericana de Terapia de la Comunicación, 31</w:t>
            </w:r>
            <w:r w:rsidDel="00000000" w:rsidR="00000000" w:rsidRPr="00000000">
              <w:rPr>
                <w:rtl w:val="0"/>
              </w:rPr>
              <w:t xml:space="preserve">(1), 122-135.</w:t>
            </w:r>
          </w:p>
          <w:p w:rsidR="00000000" w:rsidDel="00000000" w:rsidP="00000000" w:rsidRDefault="00000000" w:rsidRPr="00000000" w14:paraId="00000039">
            <w:pPr>
              <w:rPr/>
            </w:pPr>
            <w:hyperlink r:id="rId10">
              <w:r w:rsidDel="00000000" w:rsidR="00000000" w:rsidRPr="00000000">
                <w:rPr>
                  <w:color w:val="1155cc"/>
                  <w:u w:val="single"/>
                  <w:rtl w:val="0"/>
                </w:rPr>
                <w:t xml:space="preserve">https://doi.org/10.1016/j.rlto.2022.02.003</w:t>
              </w:r>
            </w:hyperlink>
            <w:r w:rsidDel="00000000" w:rsidR="00000000" w:rsidRPr="00000000">
              <w:rPr>
                <w:rtl w:val="0"/>
              </w:rPr>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r>
          </w:p>
        </w:tc>
      </w:tr>
      <w:tr>
        <w:trPr>
          <w:cantSplit w:val="0"/>
          <w:tblHeader w:val="0"/>
        </w:trPr>
        <w:tc>
          <w:tcPr>
            <w:tcBorders>
              <w:left w:color="000000" w:space="0" w:sz="4" w:val="single"/>
            </w:tcBorders>
            <w:shd w:fill="2f5496" w:val="clear"/>
          </w:tcPr>
          <w:p w:rsidR="00000000" w:rsidDel="00000000" w:rsidP="00000000" w:rsidRDefault="00000000" w:rsidRPr="00000000" w14:paraId="0000003C">
            <w:pPr>
              <w:spacing w:after="160" w:line="259" w:lineRule="auto"/>
              <w:rPr>
                <w:b w:val="0"/>
              </w:rPr>
            </w:pPr>
            <w:r w:rsidDel="00000000" w:rsidR="00000000" w:rsidRPr="00000000">
              <w:rPr>
                <w:rtl w:val="0"/>
              </w:rPr>
            </w:r>
          </w:p>
          <w:p w:rsidR="00000000" w:rsidDel="00000000" w:rsidP="00000000" w:rsidRDefault="00000000" w:rsidRPr="00000000" w14:paraId="0000003D">
            <w:pPr>
              <w:spacing w:after="160" w:line="259" w:lineRule="auto"/>
              <w:rPr>
                <w:b w:val="0"/>
              </w:rPr>
            </w:pPr>
            <w:r w:rsidDel="00000000" w:rsidR="00000000" w:rsidRPr="00000000">
              <w:rPr>
                <w:rtl w:val="0"/>
              </w:rPr>
            </w:r>
          </w:p>
          <w:p w:rsidR="00000000" w:rsidDel="00000000" w:rsidP="00000000" w:rsidRDefault="00000000" w:rsidRPr="00000000" w14:paraId="0000003E">
            <w:pPr>
              <w:spacing w:after="160" w:line="259" w:lineRule="auto"/>
              <w:rPr>
                <w:b w:val="0"/>
              </w:rPr>
            </w:pPr>
            <w:r w:rsidDel="00000000" w:rsidR="00000000" w:rsidRPr="00000000">
              <w:rPr>
                <w:rtl w:val="0"/>
              </w:rPr>
            </w:r>
          </w:p>
          <w:p w:rsidR="00000000" w:rsidDel="00000000" w:rsidP="00000000" w:rsidRDefault="00000000" w:rsidRPr="00000000" w14:paraId="0000003F">
            <w:pPr>
              <w:spacing w:after="160" w:line="259" w:lineRule="auto"/>
              <w:rPr>
                <w:b w:val="0"/>
              </w:rPr>
            </w:pPr>
            <w:r w:rsidDel="00000000" w:rsidR="00000000" w:rsidRPr="00000000">
              <w:rPr>
                <w:rtl w:val="0"/>
              </w:rPr>
            </w:r>
          </w:p>
          <w:p w:rsidR="00000000" w:rsidDel="00000000" w:rsidP="00000000" w:rsidRDefault="00000000" w:rsidRPr="00000000" w14:paraId="00000040">
            <w:pPr>
              <w:spacing w:after="160" w:line="259" w:lineRule="auto"/>
              <w:rPr>
                <w:b w:val="0"/>
              </w:rPr>
            </w:pPr>
            <w:r w:rsidDel="00000000" w:rsidR="00000000" w:rsidRPr="00000000">
              <w:rPr>
                <w:rtl w:val="0"/>
              </w:rPr>
            </w:r>
          </w:p>
          <w:p w:rsidR="00000000" w:rsidDel="00000000" w:rsidP="00000000" w:rsidRDefault="00000000" w:rsidRPr="00000000" w14:paraId="00000041">
            <w:pPr>
              <w:spacing w:after="160" w:line="259" w:lineRule="auto"/>
              <w:rPr>
                <w:b w:val="0"/>
              </w:rPr>
            </w:pPr>
            <w:r w:rsidDel="00000000" w:rsidR="00000000" w:rsidRPr="00000000">
              <w:rPr>
                <w:rtl w:val="0"/>
              </w:rPr>
            </w:r>
          </w:p>
          <w:p w:rsidR="00000000" w:rsidDel="00000000" w:rsidP="00000000" w:rsidRDefault="00000000" w:rsidRPr="00000000" w14:paraId="00000042">
            <w:pPr>
              <w:spacing w:after="160" w:line="259" w:lineRule="auto"/>
              <w:rPr>
                <w:b w:val="0"/>
              </w:rPr>
            </w:pPr>
            <w:r w:rsidDel="00000000" w:rsidR="00000000" w:rsidRPr="00000000">
              <w:rPr>
                <w:rtl w:val="0"/>
              </w:rPr>
            </w:r>
          </w:p>
          <w:p w:rsidR="00000000" w:rsidDel="00000000" w:rsidP="00000000" w:rsidRDefault="00000000" w:rsidRPr="00000000" w14:paraId="00000043">
            <w:pPr>
              <w:spacing w:after="160" w:line="259" w:lineRule="auto"/>
              <w:rPr>
                <w:b w:val="0"/>
              </w:rPr>
            </w:pPr>
            <w:r w:rsidDel="00000000" w:rsidR="00000000" w:rsidRPr="00000000">
              <w:rPr>
                <w:rtl w:val="0"/>
              </w:rPr>
            </w:r>
          </w:p>
          <w:p w:rsidR="00000000" w:rsidDel="00000000" w:rsidP="00000000" w:rsidRDefault="00000000" w:rsidRPr="00000000" w14:paraId="00000044">
            <w:pPr>
              <w:spacing w:after="160" w:line="259" w:lineRule="auto"/>
              <w:rPr>
                <w:b w:val="0"/>
              </w:rPr>
            </w:pPr>
            <w:r w:rsidDel="00000000" w:rsidR="00000000" w:rsidRPr="00000000">
              <w:rPr>
                <w:rtl w:val="0"/>
              </w:rPr>
            </w:r>
          </w:p>
          <w:p w:rsidR="00000000" w:rsidDel="00000000" w:rsidP="00000000" w:rsidRDefault="00000000" w:rsidRPr="00000000" w14:paraId="00000045">
            <w:pPr>
              <w:spacing w:after="160" w:line="259" w:lineRule="auto"/>
              <w:rPr>
                <w:b w:val="0"/>
              </w:rPr>
            </w:pPr>
            <w:r w:rsidDel="00000000" w:rsidR="00000000" w:rsidRPr="00000000">
              <w:rPr>
                <w:rtl w:val="0"/>
              </w:rPr>
            </w:r>
          </w:p>
          <w:p w:rsidR="00000000" w:rsidDel="00000000" w:rsidP="00000000" w:rsidRDefault="00000000" w:rsidRPr="00000000" w14:paraId="00000046">
            <w:pPr>
              <w:spacing w:after="160" w:line="259" w:lineRule="auto"/>
              <w:rPr>
                <w:b w:val="0"/>
              </w:rPr>
            </w:pPr>
            <w:r w:rsidDel="00000000" w:rsidR="00000000" w:rsidRPr="00000000">
              <w:rPr>
                <w:rtl w:val="0"/>
              </w:rPr>
            </w:r>
          </w:p>
          <w:p w:rsidR="00000000" w:rsidDel="00000000" w:rsidP="00000000" w:rsidRDefault="00000000" w:rsidRPr="00000000" w14:paraId="00000047">
            <w:pPr>
              <w:spacing w:after="160" w:line="259" w:lineRule="auto"/>
              <w:rPr>
                <w:b w:val="0"/>
              </w:rPr>
            </w:pPr>
            <w:r w:rsidDel="00000000" w:rsidR="00000000" w:rsidRPr="00000000">
              <w:rPr>
                <w:rtl w:val="0"/>
              </w:rPr>
            </w:r>
          </w:p>
          <w:p w:rsidR="00000000" w:rsidDel="00000000" w:rsidP="00000000" w:rsidRDefault="00000000" w:rsidRPr="00000000" w14:paraId="00000048">
            <w:pPr>
              <w:spacing w:after="160" w:line="259" w:lineRule="auto"/>
              <w:rPr>
                <w:b w:val="0"/>
              </w:rPr>
            </w:pPr>
            <w:r w:rsidDel="00000000" w:rsidR="00000000" w:rsidRPr="00000000">
              <w:rPr>
                <w:rtl w:val="0"/>
              </w:rPr>
            </w:r>
          </w:p>
          <w:p w:rsidR="00000000" w:rsidDel="00000000" w:rsidP="00000000" w:rsidRDefault="00000000" w:rsidRPr="00000000" w14:paraId="00000049">
            <w:pPr>
              <w:spacing w:after="160" w:line="259" w:lineRule="auto"/>
              <w:rPr>
                <w:b w:val="0"/>
              </w:rPr>
            </w:pPr>
            <w:r w:rsidDel="00000000" w:rsidR="00000000" w:rsidRPr="00000000">
              <w:rPr>
                <w:rtl w:val="0"/>
              </w:rPr>
            </w:r>
          </w:p>
          <w:p w:rsidR="00000000" w:rsidDel="00000000" w:rsidP="00000000" w:rsidRDefault="00000000" w:rsidRPr="00000000" w14:paraId="0000004A">
            <w:pPr>
              <w:spacing w:after="160" w:line="259" w:lineRule="auto"/>
              <w:rPr>
                <w:b w:val="0"/>
              </w:rPr>
            </w:pPr>
            <w:r w:rsidDel="00000000" w:rsidR="00000000" w:rsidRPr="00000000">
              <w:rPr>
                <w:rtl w:val="0"/>
              </w:rPr>
            </w:r>
          </w:p>
          <w:p w:rsidR="00000000" w:rsidDel="00000000" w:rsidP="00000000" w:rsidRDefault="00000000" w:rsidRPr="00000000" w14:paraId="0000004B">
            <w:pPr>
              <w:spacing w:after="160" w:line="259" w:lineRule="auto"/>
              <w:rPr>
                <w:b w:val="0"/>
              </w:rPr>
            </w:pPr>
            <w:r w:rsidDel="00000000" w:rsidR="00000000" w:rsidRPr="00000000">
              <w:rPr>
                <w:rtl w:val="0"/>
              </w:rPr>
            </w:r>
          </w:p>
          <w:p w:rsidR="00000000" w:rsidDel="00000000" w:rsidP="00000000" w:rsidRDefault="00000000" w:rsidRPr="00000000" w14:paraId="0000004C">
            <w:pPr>
              <w:spacing w:after="160" w:line="259" w:lineRule="auto"/>
              <w:rPr>
                <w:b w:val="0"/>
              </w:rPr>
            </w:pPr>
            <w:r w:rsidDel="00000000" w:rsidR="00000000" w:rsidRPr="00000000">
              <w:rPr>
                <w:rtl w:val="0"/>
              </w:rPr>
            </w:r>
          </w:p>
          <w:p w:rsidR="00000000" w:rsidDel="00000000" w:rsidP="00000000" w:rsidRDefault="00000000" w:rsidRPr="00000000" w14:paraId="0000004D">
            <w:pPr>
              <w:spacing w:after="160" w:line="259" w:lineRule="auto"/>
              <w:rPr>
                <w:b w:val="0"/>
              </w:rPr>
            </w:pPr>
            <w:r w:rsidDel="00000000" w:rsidR="00000000" w:rsidRPr="00000000">
              <w:rPr>
                <w:rtl w:val="0"/>
              </w:rPr>
            </w:r>
          </w:p>
          <w:p w:rsidR="00000000" w:rsidDel="00000000" w:rsidP="00000000" w:rsidRDefault="00000000" w:rsidRPr="00000000" w14:paraId="0000004E">
            <w:pPr>
              <w:spacing w:after="160" w:line="259" w:lineRule="auto"/>
              <w:rPr/>
            </w:pPr>
            <w:r w:rsidDel="00000000" w:rsidR="00000000" w:rsidRPr="00000000">
              <w:rPr>
                <w:rtl w:val="0"/>
              </w:rPr>
              <w:t xml:space="preserve">Actividad de integración</w:t>
            </w:r>
          </w:p>
        </w:tc>
        <w:tc>
          <w:tcPr>
            <w:shd w:fill="auto" w:val="clear"/>
          </w:tcPr>
          <w:p w:rsidR="00000000" w:rsidDel="00000000" w:rsidP="00000000" w:rsidRDefault="00000000" w:rsidRPr="00000000" w14:paraId="0000004F">
            <w:pPr>
              <w:pStyle w:val="Heading3"/>
              <w:keepNext w:val="0"/>
              <w:keepLines w:val="0"/>
              <w:spacing w:before="280" w:lineRule="auto"/>
              <w:ind w:left="0" w:firstLine="0"/>
              <w:rPr>
                <w:b w:val="1"/>
                <w:color w:val="000000"/>
                <w:sz w:val="26"/>
                <w:szCs w:val="26"/>
              </w:rPr>
            </w:pPr>
            <w:bookmarkStart w:colFirst="0" w:colLast="0" w:name="_w9caodc2ecvy" w:id="0"/>
            <w:bookmarkEnd w:id="0"/>
            <w:r w:rsidDel="00000000" w:rsidR="00000000" w:rsidRPr="00000000">
              <w:rPr>
                <w:b w:val="1"/>
                <w:color w:val="000000"/>
                <w:sz w:val="26"/>
                <w:szCs w:val="26"/>
                <w:rtl w:val="0"/>
              </w:rPr>
              <w:t xml:space="preserve">1.Introducción (5 minutos)</w:t>
            </w:r>
          </w:p>
          <w:p w:rsidR="00000000" w:rsidDel="00000000" w:rsidP="00000000" w:rsidRDefault="00000000" w:rsidRPr="00000000" w14:paraId="00000050">
            <w:pPr>
              <w:spacing w:after="240" w:before="240" w:lineRule="auto"/>
              <w:rPr/>
            </w:pPr>
            <w:r w:rsidDel="00000000" w:rsidR="00000000" w:rsidRPr="00000000">
              <w:rPr>
                <w:b w:val="1"/>
                <w:rtl w:val="0"/>
              </w:rPr>
              <w:t xml:space="preserve">Objetivo de la Introducción:</w:t>
            </w:r>
            <w:r w:rsidDel="00000000" w:rsidR="00000000" w:rsidRPr="00000000">
              <w:rPr>
                <w:rtl w:val="0"/>
              </w:rPr>
              <w:t xml:space="preserve"> Contextualizar la actividad y proporcionar los conceptos clave que guiarán la intervención.</w:t>
            </w:r>
          </w:p>
          <w:p w:rsidR="00000000" w:rsidDel="00000000" w:rsidP="00000000" w:rsidRDefault="00000000" w:rsidRPr="00000000" w14:paraId="00000051">
            <w:pPr>
              <w:numPr>
                <w:ilvl w:val="0"/>
                <w:numId w:val="5"/>
              </w:numPr>
              <w:spacing w:after="0" w:afterAutospacing="0" w:before="240" w:lineRule="auto"/>
              <w:ind w:left="720" w:hanging="360"/>
            </w:pPr>
            <w:r w:rsidDel="00000000" w:rsidR="00000000" w:rsidRPr="00000000">
              <w:rPr>
                <w:b w:val="1"/>
                <w:rtl w:val="0"/>
              </w:rPr>
              <w:t xml:space="preserve">Presentación breve (en pantalla compartida)</w:t>
            </w:r>
            <w:r w:rsidDel="00000000" w:rsidR="00000000" w:rsidRPr="00000000">
              <w:rPr>
                <w:rtl w:val="0"/>
              </w:rPr>
              <w:t xml:space="preserve">: Explicar los tipos de parálisis cerebral (espástica, atetoide, atáxica y mixta), así como las características de la discapacidad intelectual y cómo ambas condiciones afectan las habilidades comunicativas.</w:t>
              <w:br w:type="textWrapping"/>
            </w:r>
          </w:p>
          <w:p w:rsidR="00000000" w:rsidDel="00000000" w:rsidP="00000000" w:rsidRDefault="00000000" w:rsidRPr="00000000" w14:paraId="00000052">
            <w:pPr>
              <w:numPr>
                <w:ilvl w:val="0"/>
                <w:numId w:val="5"/>
              </w:numPr>
              <w:spacing w:after="240" w:before="0" w:beforeAutospacing="0" w:lineRule="auto"/>
              <w:ind w:left="720" w:hanging="360"/>
            </w:pPr>
            <w:r w:rsidDel="00000000" w:rsidR="00000000" w:rsidRPr="00000000">
              <w:rPr>
                <w:b w:val="1"/>
                <w:rtl w:val="0"/>
              </w:rPr>
              <w:t xml:space="preserve">Video introductorio (2 minutos):</w:t>
            </w:r>
            <w:r w:rsidDel="00000000" w:rsidR="00000000" w:rsidRPr="00000000">
              <w:rPr>
                <w:rtl w:val="0"/>
              </w:rPr>
              <w:t xml:space="preserve"> Presentar un video corto sobre los tipos de parálisis cerebral y su impacto en el desarrollo del lenguaje (se pueden utilizar los videos de YouTube mencionados en el archivo como material de apoyo).</w:t>
              <w:br w:type="textWrapping"/>
            </w:r>
          </w:p>
          <w:p w:rsidR="00000000" w:rsidDel="00000000" w:rsidP="00000000" w:rsidRDefault="00000000" w:rsidRPr="00000000" w14:paraId="0000005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4">
            <w:pPr>
              <w:pStyle w:val="Heading3"/>
              <w:keepNext w:val="0"/>
              <w:keepLines w:val="0"/>
              <w:spacing w:before="280" w:lineRule="auto"/>
              <w:rPr>
                <w:b w:val="1"/>
                <w:color w:val="000000"/>
                <w:sz w:val="26"/>
                <w:szCs w:val="26"/>
              </w:rPr>
            </w:pPr>
            <w:bookmarkStart w:colFirst="0" w:colLast="0" w:name="_9wrukvusws4m" w:id="1"/>
            <w:bookmarkEnd w:id="1"/>
            <w:r w:rsidDel="00000000" w:rsidR="00000000" w:rsidRPr="00000000">
              <w:rPr>
                <w:b w:val="1"/>
                <w:color w:val="000000"/>
                <w:sz w:val="26"/>
                <w:szCs w:val="26"/>
                <w:rtl w:val="0"/>
              </w:rPr>
              <w:t xml:space="preserve">2. Actividad Grupal - Desarrollo del Plan de Intervención (25 minutos)</w:t>
            </w:r>
          </w:p>
          <w:p w:rsidR="00000000" w:rsidDel="00000000" w:rsidP="00000000" w:rsidRDefault="00000000" w:rsidRPr="00000000" w14:paraId="00000055">
            <w:pPr>
              <w:spacing w:after="240" w:before="240" w:lineRule="auto"/>
              <w:rPr/>
            </w:pPr>
            <w:r w:rsidDel="00000000" w:rsidR="00000000" w:rsidRPr="00000000">
              <w:rPr>
                <w:b w:val="1"/>
                <w:rtl w:val="0"/>
              </w:rPr>
              <w:t xml:space="preserve">Objetivo de la Actividad:</w:t>
            </w:r>
            <w:r w:rsidDel="00000000" w:rsidR="00000000" w:rsidRPr="00000000">
              <w:rPr>
                <w:rtl w:val="0"/>
              </w:rPr>
              <w:t xml:space="preserve"> Aplicar los conocimientos para crear un plan de intervención logopédica para un niño con parálisis cerebral, considerando sus características individuales.</w:t>
            </w:r>
          </w:p>
          <w:p w:rsidR="00000000" w:rsidDel="00000000" w:rsidP="00000000" w:rsidRDefault="00000000" w:rsidRPr="00000000" w14:paraId="00000056">
            <w:pPr>
              <w:spacing w:after="240" w:before="240" w:lineRule="auto"/>
              <w:rPr>
                <w:b w:val="1"/>
              </w:rPr>
            </w:pPr>
            <w:r w:rsidDel="00000000" w:rsidR="00000000" w:rsidRPr="00000000">
              <w:rPr>
                <w:b w:val="1"/>
                <w:rtl w:val="0"/>
              </w:rPr>
              <w:t xml:space="preserve">Instrucciones para la actividad:</w:t>
            </w:r>
          </w:p>
          <w:p w:rsidR="00000000" w:rsidDel="00000000" w:rsidP="00000000" w:rsidRDefault="00000000" w:rsidRPr="00000000" w14:paraId="00000057">
            <w:pPr>
              <w:numPr>
                <w:ilvl w:val="0"/>
                <w:numId w:val="4"/>
              </w:numPr>
              <w:spacing w:after="0" w:afterAutospacing="0" w:before="240" w:lineRule="auto"/>
              <w:ind w:left="720" w:hanging="360"/>
            </w:pPr>
            <w:r w:rsidDel="00000000" w:rsidR="00000000" w:rsidRPr="00000000">
              <w:rPr>
                <w:b w:val="1"/>
                <w:rtl w:val="0"/>
              </w:rPr>
              <w:t xml:space="preserve">División en grupos pequeños (5 personas):</w:t>
            </w:r>
            <w:r w:rsidDel="00000000" w:rsidR="00000000" w:rsidRPr="00000000">
              <w:rPr>
                <w:rtl w:val="0"/>
              </w:rPr>
              <w:t xml:space="preserve"> Cada grupo de trabajo tendrá que elaborar un plan de intervención logopédica para un niño hipotético con parálisis cerebral.</w:t>
              <w:br w:type="textWrapping"/>
            </w:r>
          </w:p>
          <w:p w:rsidR="00000000" w:rsidDel="00000000" w:rsidP="00000000" w:rsidRDefault="00000000" w:rsidRPr="00000000" w14:paraId="00000058">
            <w:pPr>
              <w:numPr>
                <w:ilvl w:val="1"/>
                <w:numId w:val="4"/>
              </w:numPr>
              <w:spacing w:after="0" w:afterAutospacing="0" w:before="0" w:beforeAutospacing="0" w:lineRule="auto"/>
              <w:ind w:left="1440" w:hanging="360"/>
            </w:pPr>
            <w:r w:rsidDel="00000000" w:rsidR="00000000" w:rsidRPr="00000000">
              <w:rPr>
                <w:b w:val="1"/>
                <w:rtl w:val="0"/>
              </w:rPr>
              <w:t xml:space="preserve">Contexto de caso (se les asignará un niño con un tipo específico de parálisis cerebral)</w:t>
            </w:r>
            <w:r w:rsidDel="00000000" w:rsidR="00000000" w:rsidRPr="00000000">
              <w:rPr>
                <w:rtl w:val="0"/>
              </w:rPr>
              <w:t xml:space="preserve">:</w:t>
              <w:br w:type="textWrapping"/>
            </w:r>
          </w:p>
          <w:p w:rsidR="00000000" w:rsidDel="00000000" w:rsidP="00000000" w:rsidRDefault="00000000" w:rsidRPr="00000000" w14:paraId="00000059">
            <w:pPr>
              <w:numPr>
                <w:ilvl w:val="2"/>
                <w:numId w:val="4"/>
              </w:numPr>
              <w:spacing w:after="0" w:afterAutospacing="0" w:before="0" w:beforeAutospacing="0" w:lineRule="auto"/>
              <w:ind w:left="2160" w:hanging="360"/>
            </w:pPr>
            <w:r w:rsidDel="00000000" w:rsidR="00000000" w:rsidRPr="00000000">
              <w:rPr>
                <w:rtl w:val="0"/>
              </w:rPr>
              <w:t xml:space="preserve">El grupo debe considerar el tipo de parálisis cerebral, el nivel de discapacidad intelectual (ligera, moderada, severa) y las necesidades de comunicación del niño.</w:t>
              <w:br w:type="textWrapping"/>
            </w:r>
          </w:p>
          <w:p w:rsidR="00000000" w:rsidDel="00000000" w:rsidP="00000000" w:rsidRDefault="00000000" w:rsidRPr="00000000" w14:paraId="0000005A">
            <w:pPr>
              <w:numPr>
                <w:ilvl w:val="2"/>
                <w:numId w:val="4"/>
              </w:numPr>
              <w:spacing w:after="0" w:afterAutospacing="0" w:before="0" w:beforeAutospacing="0" w:lineRule="auto"/>
              <w:ind w:left="2160" w:hanging="360"/>
            </w:pPr>
            <w:r w:rsidDel="00000000" w:rsidR="00000000" w:rsidRPr="00000000">
              <w:rPr>
                <w:b w:val="1"/>
                <w:rtl w:val="0"/>
              </w:rPr>
              <w:t xml:space="preserve">Planteamiento:</w:t>
            </w:r>
            <w:r w:rsidDel="00000000" w:rsidR="00000000" w:rsidRPr="00000000">
              <w:rPr>
                <w:rtl w:val="0"/>
              </w:rPr>
              <w:t xml:space="preserve"> Crear un plan de intervención de logopedia en el que se definan los objetivos a corto y largo plazo, las técnicas a utilizar y las herramientas tecnológicas que puedan facilitar el aprendizaje del niño.</w:t>
              <w:br w:type="textWrapping"/>
            </w:r>
          </w:p>
          <w:p w:rsidR="00000000" w:rsidDel="00000000" w:rsidP="00000000" w:rsidRDefault="00000000" w:rsidRPr="00000000" w14:paraId="0000005B">
            <w:pPr>
              <w:numPr>
                <w:ilvl w:val="0"/>
                <w:numId w:val="4"/>
              </w:numPr>
              <w:spacing w:after="0" w:afterAutospacing="0" w:before="0" w:beforeAutospacing="0" w:lineRule="auto"/>
              <w:ind w:left="720" w:hanging="360"/>
            </w:pPr>
            <w:r w:rsidDel="00000000" w:rsidR="00000000" w:rsidRPr="00000000">
              <w:rPr>
                <w:b w:val="1"/>
                <w:rtl w:val="0"/>
              </w:rPr>
              <w:t xml:space="preserve">Uso de Tecnología e Inteligencia Artificial (IA):</w:t>
              <w:br w:type="textWrapping"/>
            </w:r>
          </w:p>
          <w:p w:rsidR="00000000" w:rsidDel="00000000" w:rsidP="00000000" w:rsidRDefault="00000000" w:rsidRPr="00000000" w14:paraId="0000005C">
            <w:pPr>
              <w:numPr>
                <w:ilvl w:val="1"/>
                <w:numId w:val="4"/>
              </w:numPr>
              <w:spacing w:after="0" w:afterAutospacing="0" w:before="0" w:beforeAutospacing="0" w:lineRule="auto"/>
              <w:ind w:left="1440" w:hanging="360"/>
            </w:pPr>
            <w:r w:rsidDel="00000000" w:rsidR="00000000" w:rsidRPr="00000000">
              <w:rPr>
                <w:rtl w:val="0"/>
              </w:rPr>
              <w:t xml:space="preserve">Los grupos utilizarán herramientas como </w:t>
            </w:r>
            <w:r w:rsidDel="00000000" w:rsidR="00000000" w:rsidRPr="00000000">
              <w:rPr>
                <w:b w:val="1"/>
                <w:rtl w:val="0"/>
              </w:rPr>
              <w:t xml:space="preserve">Google Docs</w:t>
            </w:r>
            <w:r w:rsidDel="00000000" w:rsidR="00000000" w:rsidRPr="00000000">
              <w:rPr>
                <w:rtl w:val="0"/>
              </w:rPr>
              <w:t xml:space="preserve"> o </w:t>
            </w:r>
            <w:r w:rsidDel="00000000" w:rsidR="00000000" w:rsidRPr="00000000">
              <w:rPr>
                <w:b w:val="1"/>
                <w:rtl w:val="0"/>
              </w:rPr>
              <w:t xml:space="preserve">Jamboard</w:t>
            </w:r>
            <w:r w:rsidDel="00000000" w:rsidR="00000000" w:rsidRPr="00000000">
              <w:rPr>
                <w:rtl w:val="0"/>
              </w:rPr>
              <w:t xml:space="preserve"> (para tomar notas y colaborar en tiempo real) y una herramienta de inteligencia artificial como </w:t>
            </w:r>
            <w:r w:rsidDel="00000000" w:rsidR="00000000" w:rsidRPr="00000000">
              <w:rPr>
                <w:b w:val="1"/>
                <w:rtl w:val="0"/>
              </w:rPr>
              <w:t xml:space="preserve">ChatGPT</w:t>
            </w:r>
            <w:r w:rsidDel="00000000" w:rsidR="00000000" w:rsidRPr="00000000">
              <w:rPr>
                <w:rtl w:val="0"/>
              </w:rPr>
              <w:t xml:space="preserve"> para generar ejemplos de frases y actividades para el desarrollo de la comunicación, que podrán integrar en su plan.</w:t>
              <w:br w:type="textWrapping"/>
            </w:r>
          </w:p>
          <w:p w:rsidR="00000000" w:rsidDel="00000000" w:rsidP="00000000" w:rsidRDefault="00000000" w:rsidRPr="00000000" w14:paraId="0000005D">
            <w:pPr>
              <w:numPr>
                <w:ilvl w:val="1"/>
                <w:numId w:val="4"/>
              </w:numPr>
              <w:spacing w:after="0" w:afterAutospacing="0" w:before="0" w:beforeAutospacing="0" w:lineRule="auto"/>
              <w:ind w:left="1440" w:hanging="360"/>
            </w:pPr>
            <w:r w:rsidDel="00000000" w:rsidR="00000000" w:rsidRPr="00000000">
              <w:rPr>
                <w:rtl w:val="0"/>
              </w:rPr>
              <w:t xml:space="preserve">Además, los grupos deben considerar el uso de </w:t>
            </w:r>
            <w:r w:rsidDel="00000000" w:rsidR="00000000" w:rsidRPr="00000000">
              <w:rPr>
                <w:b w:val="1"/>
                <w:rtl w:val="0"/>
              </w:rPr>
              <w:t xml:space="preserve">dispositivos de asistencia tecnológica</w:t>
            </w:r>
            <w:r w:rsidDel="00000000" w:rsidR="00000000" w:rsidRPr="00000000">
              <w:rPr>
                <w:rtl w:val="0"/>
              </w:rPr>
              <w:t xml:space="preserve"> como aplicaciones de comunicación aumentativa y alternativa (AAC), y pueden buscar ejemplos en </w:t>
            </w:r>
            <w:r w:rsidDel="00000000" w:rsidR="00000000" w:rsidRPr="00000000">
              <w:rPr>
                <w:b w:val="1"/>
                <w:rtl w:val="0"/>
              </w:rPr>
              <w:t xml:space="preserve">YouTube</w:t>
            </w:r>
            <w:r w:rsidDel="00000000" w:rsidR="00000000" w:rsidRPr="00000000">
              <w:rPr>
                <w:rtl w:val="0"/>
              </w:rPr>
              <w:t xml:space="preserve"> de cómo se utilizan en intervenciones logopédicas para parálisis cerebral.</w:t>
              <w:br w:type="textWrapping"/>
            </w:r>
          </w:p>
          <w:p w:rsidR="00000000" w:rsidDel="00000000" w:rsidP="00000000" w:rsidRDefault="00000000" w:rsidRPr="00000000" w14:paraId="0000005E">
            <w:pPr>
              <w:numPr>
                <w:ilvl w:val="0"/>
                <w:numId w:val="4"/>
              </w:numPr>
              <w:spacing w:after="0" w:afterAutospacing="0" w:before="0" w:beforeAutospacing="0" w:lineRule="auto"/>
              <w:ind w:left="720" w:hanging="360"/>
            </w:pPr>
            <w:r w:rsidDel="00000000" w:rsidR="00000000" w:rsidRPr="00000000">
              <w:rPr>
                <w:b w:val="1"/>
                <w:rtl w:val="0"/>
              </w:rPr>
              <w:t xml:space="preserve">Colaboración y Presentación en Vivo:</w:t>
              <w:br w:type="textWrapping"/>
            </w:r>
          </w:p>
          <w:p w:rsidR="00000000" w:rsidDel="00000000" w:rsidP="00000000" w:rsidRDefault="00000000" w:rsidRPr="00000000" w14:paraId="0000005F">
            <w:pPr>
              <w:numPr>
                <w:ilvl w:val="1"/>
                <w:numId w:val="4"/>
              </w:numPr>
              <w:spacing w:after="0" w:afterAutospacing="0" w:before="0" w:beforeAutospacing="0" w:lineRule="auto"/>
              <w:ind w:left="1440" w:hanging="360"/>
            </w:pPr>
            <w:r w:rsidDel="00000000" w:rsidR="00000000" w:rsidRPr="00000000">
              <w:rPr>
                <w:rtl w:val="0"/>
              </w:rPr>
              <w:t xml:space="preserve">Los grupos trabajarán simultáneamente en un documento colaborativo, mientras que pueden discutir y modificar su plan de intervención utilizando herramientas como Zoom o Teams.</w:t>
              <w:br w:type="textWrapping"/>
            </w:r>
          </w:p>
          <w:p w:rsidR="00000000" w:rsidDel="00000000" w:rsidP="00000000" w:rsidRDefault="00000000" w:rsidRPr="00000000" w14:paraId="00000060">
            <w:pPr>
              <w:numPr>
                <w:ilvl w:val="1"/>
                <w:numId w:val="4"/>
              </w:numPr>
              <w:spacing w:after="240" w:before="0" w:beforeAutospacing="0" w:lineRule="auto"/>
              <w:ind w:left="1440" w:hanging="360"/>
            </w:pPr>
            <w:r w:rsidDel="00000000" w:rsidR="00000000" w:rsidRPr="00000000">
              <w:rPr>
                <w:rtl w:val="0"/>
              </w:rPr>
              <w:t xml:space="preserve">Cada grupo debe presentar su plan en 3 minutos, destacando los puntos más relevantes de su enfoque terapéutico, las técnicas propuestas y el uso de tecnología.</w:t>
              <w:br w:type="textWrapping"/>
            </w:r>
          </w:p>
          <w:p w:rsidR="00000000" w:rsidDel="00000000" w:rsidP="00000000" w:rsidRDefault="00000000" w:rsidRPr="00000000" w14:paraId="0000006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2">
            <w:pPr>
              <w:pStyle w:val="Heading3"/>
              <w:keepNext w:val="0"/>
              <w:keepLines w:val="0"/>
              <w:spacing w:before="280" w:lineRule="auto"/>
              <w:rPr>
                <w:b w:val="1"/>
                <w:color w:val="000000"/>
                <w:sz w:val="26"/>
                <w:szCs w:val="26"/>
              </w:rPr>
            </w:pPr>
            <w:bookmarkStart w:colFirst="0" w:colLast="0" w:name="_mjm21um3yf58" w:id="2"/>
            <w:bookmarkEnd w:id="2"/>
            <w:r w:rsidDel="00000000" w:rsidR="00000000" w:rsidRPr="00000000">
              <w:rPr>
                <w:b w:val="1"/>
                <w:color w:val="000000"/>
                <w:sz w:val="26"/>
                <w:szCs w:val="26"/>
                <w:rtl w:val="0"/>
              </w:rPr>
              <w:t xml:space="preserve">3. Reflexión Final (10 minutos)</w:t>
            </w:r>
          </w:p>
          <w:p w:rsidR="00000000" w:rsidDel="00000000" w:rsidP="00000000" w:rsidRDefault="00000000" w:rsidRPr="00000000" w14:paraId="00000063">
            <w:pPr>
              <w:spacing w:after="240" w:before="240" w:lineRule="auto"/>
              <w:rPr/>
            </w:pPr>
            <w:r w:rsidDel="00000000" w:rsidR="00000000" w:rsidRPr="00000000">
              <w:rPr>
                <w:b w:val="1"/>
                <w:rtl w:val="0"/>
              </w:rPr>
              <w:t xml:space="preserve">Objetivo:</w:t>
            </w:r>
            <w:r w:rsidDel="00000000" w:rsidR="00000000" w:rsidRPr="00000000">
              <w:rPr>
                <w:rtl w:val="0"/>
              </w:rPr>
              <w:t xml:space="preserve"> Fomentar la reflexión sobre la aplicabilidad de las intervenciones logopédicas en parálisis cerebral y discapacidad intelectual.</w:t>
            </w:r>
          </w:p>
          <w:p w:rsidR="00000000" w:rsidDel="00000000" w:rsidP="00000000" w:rsidRDefault="00000000" w:rsidRPr="00000000" w14:paraId="00000064">
            <w:pPr>
              <w:numPr>
                <w:ilvl w:val="0"/>
                <w:numId w:val="8"/>
              </w:numPr>
              <w:spacing w:after="0" w:afterAutospacing="0" w:before="240" w:lineRule="auto"/>
              <w:ind w:left="720" w:hanging="360"/>
            </w:pPr>
            <w:r w:rsidDel="00000000" w:rsidR="00000000" w:rsidRPr="00000000">
              <w:rPr>
                <w:b w:val="1"/>
                <w:rtl w:val="0"/>
              </w:rPr>
              <w:t xml:space="preserve">Debriefing grupal:</w:t>
              <w:br w:type="textWrapping"/>
            </w:r>
            <w:r w:rsidDel="00000000" w:rsidR="00000000" w:rsidRPr="00000000">
              <w:rPr>
                <w:rtl w:val="0"/>
              </w:rPr>
              <w:t xml:space="preserve"> Después de las presentaciones, realiza una breve discusión en la que se planteen preguntas como:</w:t>
              <w:br w:type="textWrapping"/>
            </w:r>
          </w:p>
          <w:p w:rsidR="00000000" w:rsidDel="00000000" w:rsidP="00000000" w:rsidRDefault="00000000" w:rsidRPr="00000000" w14:paraId="00000065">
            <w:pPr>
              <w:numPr>
                <w:ilvl w:val="1"/>
                <w:numId w:val="8"/>
              </w:numPr>
              <w:spacing w:after="0" w:afterAutospacing="0" w:before="0" w:beforeAutospacing="0" w:lineRule="auto"/>
              <w:ind w:left="1440" w:hanging="360"/>
            </w:pPr>
            <w:r w:rsidDel="00000000" w:rsidR="00000000" w:rsidRPr="00000000">
              <w:rPr>
                <w:rtl w:val="0"/>
              </w:rPr>
              <w:t xml:space="preserve">¿Qué diferencias clave notaron al aplicar la logopedia a niños con parálisis cerebral y discapacidad intelectual?</w:t>
              <w:br w:type="textWrapping"/>
            </w:r>
          </w:p>
          <w:p w:rsidR="00000000" w:rsidDel="00000000" w:rsidP="00000000" w:rsidRDefault="00000000" w:rsidRPr="00000000" w14:paraId="00000066">
            <w:pPr>
              <w:numPr>
                <w:ilvl w:val="1"/>
                <w:numId w:val="8"/>
              </w:numPr>
              <w:spacing w:after="0" w:afterAutospacing="0" w:before="0" w:beforeAutospacing="0" w:lineRule="auto"/>
              <w:ind w:left="1440" w:hanging="360"/>
            </w:pPr>
            <w:r w:rsidDel="00000000" w:rsidR="00000000" w:rsidRPr="00000000">
              <w:rPr>
                <w:rtl w:val="0"/>
              </w:rPr>
              <w:t xml:space="preserve">¿Cómo la tecnología puede facilitar o mejorar el proceso terapéutico?</w:t>
              <w:br w:type="textWrapping"/>
            </w:r>
          </w:p>
          <w:p w:rsidR="00000000" w:rsidDel="00000000" w:rsidP="00000000" w:rsidRDefault="00000000" w:rsidRPr="00000000" w14:paraId="00000067">
            <w:pPr>
              <w:numPr>
                <w:ilvl w:val="1"/>
                <w:numId w:val="8"/>
              </w:numPr>
              <w:spacing w:after="0" w:afterAutospacing="0" w:before="0" w:beforeAutospacing="0" w:lineRule="auto"/>
              <w:ind w:left="1440" w:hanging="360"/>
            </w:pPr>
            <w:r w:rsidDel="00000000" w:rsidR="00000000" w:rsidRPr="00000000">
              <w:rPr>
                <w:rtl w:val="0"/>
              </w:rPr>
              <w:t xml:space="preserve">¿Qué desafíos se enfrentan al crear un plan de intervención personalizado y cómo los resolverían?</w:t>
              <w:br w:type="textWrapping"/>
            </w:r>
          </w:p>
          <w:p w:rsidR="00000000" w:rsidDel="00000000" w:rsidP="00000000" w:rsidRDefault="00000000" w:rsidRPr="00000000" w14:paraId="00000068">
            <w:pPr>
              <w:numPr>
                <w:ilvl w:val="0"/>
                <w:numId w:val="8"/>
              </w:numPr>
              <w:spacing w:after="240" w:before="0" w:beforeAutospacing="0" w:lineRule="auto"/>
              <w:ind w:left="720" w:hanging="360"/>
            </w:pPr>
            <w:r w:rsidDel="00000000" w:rsidR="00000000" w:rsidRPr="00000000">
              <w:rPr>
                <w:b w:val="1"/>
                <w:rtl w:val="0"/>
              </w:rPr>
              <w:t xml:space="preserve">Cierre:</w:t>
              <w:br w:type="textWrapping"/>
            </w:r>
            <w:r w:rsidDel="00000000" w:rsidR="00000000" w:rsidRPr="00000000">
              <w:rPr>
                <w:rtl w:val="0"/>
              </w:rPr>
              <w:t xml:space="preserve"> Finalizar la actividad con un resumen de las mejores prácticas, dejando una reflexión sobre la importancia de personalizar los tratamientos en logopedia para niños con parálisis cerebral y discapacidad intelectual.</w:t>
              <w:br w:type="textWrapping"/>
            </w:r>
          </w:p>
          <w:p w:rsidR="00000000" w:rsidDel="00000000" w:rsidP="00000000" w:rsidRDefault="00000000" w:rsidRPr="00000000" w14:paraId="00000069">
            <w:pPr>
              <w:spacing w:after="240" w:before="240" w:lineRule="auto"/>
              <w:rPr/>
            </w:pPr>
            <w:r w:rsidDel="00000000" w:rsidR="00000000" w:rsidRPr="00000000">
              <w:rPr>
                <w:rtl w:val="0"/>
              </w:rPr>
            </w:r>
          </w:p>
          <w:p w:rsidR="00000000" w:rsidDel="00000000" w:rsidP="00000000" w:rsidRDefault="00000000" w:rsidRPr="00000000" w14:paraId="0000006A">
            <w:pPr>
              <w:spacing w:after="240" w:before="240" w:lineRule="auto"/>
              <w:rPr/>
            </w:pPr>
            <w:r w:rsidDel="00000000" w:rsidR="00000000" w:rsidRPr="00000000">
              <w:rPr>
                <w:rtl w:val="0"/>
              </w:rPr>
            </w:r>
          </w:p>
          <w:p w:rsidR="00000000" w:rsidDel="00000000" w:rsidP="00000000" w:rsidRDefault="00000000" w:rsidRPr="00000000" w14:paraId="0000006B">
            <w:pPr>
              <w:rPr/>
            </w:pPr>
            <w:r w:rsidDel="00000000" w:rsidR="00000000" w:rsidRPr="00000000">
              <w:rPr>
                <w:rtl w:val="0"/>
              </w:rPr>
            </w:r>
          </w:p>
        </w:tc>
      </w:tr>
      <w:tr>
        <w:trPr>
          <w:cantSplit w:val="0"/>
          <w:tblHeader w:val="0"/>
        </w:trPr>
        <w:tc>
          <w:tcPr>
            <w:tcBorders>
              <w:left w:color="000000" w:space="0" w:sz="4" w:val="single"/>
            </w:tcBorders>
            <w:shd w:fill="2f5496" w:val="clear"/>
          </w:tcPr>
          <w:p w:rsidR="00000000" w:rsidDel="00000000" w:rsidP="00000000" w:rsidRDefault="00000000" w:rsidRPr="00000000" w14:paraId="0000006C">
            <w:pPr>
              <w:spacing w:after="160" w:line="259" w:lineRule="auto"/>
              <w:rPr>
                <w:b w:val="0"/>
              </w:rPr>
            </w:pPr>
            <w:r w:rsidDel="00000000" w:rsidR="00000000" w:rsidRPr="00000000">
              <w:rPr>
                <w:rtl w:val="0"/>
              </w:rPr>
            </w:r>
          </w:p>
          <w:p w:rsidR="00000000" w:rsidDel="00000000" w:rsidP="00000000" w:rsidRDefault="00000000" w:rsidRPr="00000000" w14:paraId="0000006D">
            <w:pPr>
              <w:spacing w:after="160" w:line="259" w:lineRule="auto"/>
              <w:rPr>
                <w:b w:val="0"/>
              </w:rPr>
            </w:pPr>
            <w:r w:rsidDel="00000000" w:rsidR="00000000" w:rsidRPr="00000000">
              <w:rPr>
                <w:rtl w:val="0"/>
              </w:rPr>
            </w:r>
          </w:p>
          <w:p w:rsidR="00000000" w:rsidDel="00000000" w:rsidP="00000000" w:rsidRDefault="00000000" w:rsidRPr="00000000" w14:paraId="0000006E">
            <w:pPr>
              <w:spacing w:after="160" w:line="259" w:lineRule="auto"/>
              <w:rPr>
                <w:b w:val="0"/>
              </w:rPr>
            </w:pPr>
            <w:r w:rsidDel="00000000" w:rsidR="00000000" w:rsidRPr="00000000">
              <w:rPr>
                <w:rtl w:val="0"/>
              </w:rPr>
            </w:r>
          </w:p>
          <w:p w:rsidR="00000000" w:rsidDel="00000000" w:rsidP="00000000" w:rsidRDefault="00000000" w:rsidRPr="00000000" w14:paraId="0000006F">
            <w:pPr>
              <w:spacing w:after="160" w:line="259" w:lineRule="auto"/>
              <w:rPr>
                <w:b w:val="0"/>
              </w:rPr>
            </w:pPr>
            <w:r w:rsidDel="00000000" w:rsidR="00000000" w:rsidRPr="00000000">
              <w:rPr>
                <w:rtl w:val="0"/>
              </w:rPr>
            </w:r>
          </w:p>
          <w:p w:rsidR="00000000" w:rsidDel="00000000" w:rsidP="00000000" w:rsidRDefault="00000000" w:rsidRPr="00000000" w14:paraId="00000070">
            <w:pPr>
              <w:spacing w:after="160" w:line="259" w:lineRule="auto"/>
              <w:rPr>
                <w:b w:val="0"/>
              </w:rPr>
            </w:pPr>
            <w:r w:rsidDel="00000000" w:rsidR="00000000" w:rsidRPr="00000000">
              <w:rPr>
                <w:rtl w:val="0"/>
              </w:rPr>
            </w:r>
          </w:p>
          <w:p w:rsidR="00000000" w:rsidDel="00000000" w:rsidP="00000000" w:rsidRDefault="00000000" w:rsidRPr="00000000" w14:paraId="00000071">
            <w:pPr>
              <w:spacing w:after="160" w:line="259" w:lineRule="auto"/>
              <w:rPr>
                <w:b w:val="0"/>
              </w:rPr>
            </w:pPr>
            <w:r w:rsidDel="00000000" w:rsidR="00000000" w:rsidRPr="00000000">
              <w:rPr>
                <w:rtl w:val="0"/>
              </w:rPr>
            </w:r>
          </w:p>
          <w:p w:rsidR="00000000" w:rsidDel="00000000" w:rsidP="00000000" w:rsidRDefault="00000000" w:rsidRPr="00000000" w14:paraId="00000072">
            <w:pPr>
              <w:spacing w:after="160" w:line="259" w:lineRule="auto"/>
              <w:rPr>
                <w:b w:val="0"/>
              </w:rPr>
            </w:pPr>
            <w:r w:rsidDel="00000000" w:rsidR="00000000" w:rsidRPr="00000000">
              <w:rPr>
                <w:rtl w:val="0"/>
              </w:rPr>
            </w:r>
          </w:p>
          <w:p w:rsidR="00000000" w:rsidDel="00000000" w:rsidP="00000000" w:rsidRDefault="00000000" w:rsidRPr="00000000" w14:paraId="00000073">
            <w:pPr>
              <w:spacing w:after="160" w:line="259" w:lineRule="auto"/>
              <w:jc w:val="center"/>
              <w:rPr/>
            </w:pPr>
            <w:r w:rsidDel="00000000" w:rsidR="00000000" w:rsidRPr="00000000">
              <w:rPr>
                <w:rtl w:val="0"/>
              </w:rPr>
              <w:t xml:space="preserve">Evaluación</w:t>
            </w:r>
          </w:p>
        </w:tc>
        <w:tc>
          <w:tcPr>
            <w:shd w:fill="auto" w:val="clear"/>
          </w:tcPr>
          <w:p w:rsidR="00000000" w:rsidDel="00000000" w:rsidP="00000000" w:rsidRDefault="00000000" w:rsidRPr="00000000" w14:paraId="00000074">
            <w:pPr>
              <w:numPr>
                <w:ilvl w:val="0"/>
                <w:numId w:val="2"/>
              </w:numPr>
              <w:spacing w:after="240" w:before="240" w:lineRule="auto"/>
              <w:ind w:left="720" w:hanging="360"/>
            </w:pPr>
            <w:r w:rsidDel="00000000" w:rsidR="00000000" w:rsidRPr="00000000">
              <w:rPr>
                <w:b w:val="1"/>
                <w:rtl w:val="0"/>
              </w:rPr>
              <w:t xml:space="preserve">¿Cuál de los siguientes tipos de parálisis cerebral está asociado con rigidez muscular y dificultad para el movimiento?</w:t>
              <w:br w:type="textWrapping"/>
              <w:br w:type="textWrapping"/>
            </w:r>
            <w:r w:rsidDel="00000000" w:rsidR="00000000" w:rsidRPr="00000000">
              <w:rPr>
                <w:rtl w:val="0"/>
              </w:rPr>
              <w:t xml:space="preserve"> a) Parálisis cerebral atetoide</w:t>
              <w:br w:type="textWrapping"/>
              <w:t xml:space="preserve"> b) Parálisis cerebral espástica</w:t>
              <w:br w:type="textWrapping"/>
              <w:t xml:space="preserve"> c) Parálisis cerebral atáxica</w:t>
              <w:br w:type="textWrapping"/>
              <w:t xml:space="preserve"> d) Parálisis cerebral mixta</w:t>
              <w:br w:type="textWrapping"/>
            </w:r>
          </w:p>
          <w:p w:rsidR="00000000" w:rsidDel="00000000" w:rsidP="00000000" w:rsidRDefault="00000000" w:rsidRPr="00000000" w14:paraId="00000075">
            <w:pPr>
              <w:spacing w:after="240" w:before="240" w:lineRule="auto"/>
              <w:ind w:left="720" w:firstLine="0"/>
              <w:rPr/>
            </w:pPr>
            <w:r w:rsidDel="00000000" w:rsidR="00000000" w:rsidRPr="00000000">
              <w:rPr>
                <w:rFonts w:ascii="Arial Unicode MS" w:cs="Arial Unicode MS" w:eastAsia="Arial Unicode MS" w:hAnsi="Arial Unicode MS"/>
                <w:b w:val="1"/>
                <w:rtl w:val="0"/>
              </w:rPr>
              <w:t xml:space="preserve">✅ Respuesta correcta: B</w:t>
            </w:r>
            <w:r w:rsidDel="00000000" w:rsidR="00000000" w:rsidRPr="00000000">
              <w:rPr>
                <w:rtl w:val="0"/>
              </w:rPr>
              <w:br w:type="textWrapping"/>
              <w:t xml:space="preserve"> </w:t>
            </w:r>
            <w:r w:rsidDel="00000000" w:rsidR="00000000" w:rsidRPr="00000000">
              <w:rPr>
                <w:b w:val="1"/>
                <w:rtl w:val="0"/>
              </w:rPr>
              <w:t xml:space="preserve">Argumentación:</w:t>
              <w:br w:type="textWrapping"/>
            </w:r>
            <w:r w:rsidDel="00000000" w:rsidR="00000000" w:rsidRPr="00000000">
              <w:rPr>
                <w:rtl w:val="0"/>
              </w:rPr>
              <w:t xml:space="preserve"> La </w:t>
            </w:r>
            <w:r w:rsidDel="00000000" w:rsidR="00000000" w:rsidRPr="00000000">
              <w:rPr>
                <w:b w:val="1"/>
                <w:rtl w:val="0"/>
              </w:rPr>
              <w:t xml:space="preserve">parálisis cerebral espástica</w:t>
            </w:r>
            <w:r w:rsidDel="00000000" w:rsidR="00000000" w:rsidRPr="00000000">
              <w:rPr>
                <w:rtl w:val="0"/>
              </w:rPr>
              <w:t xml:space="preserve"> se caracteriza por rigidez muscular y dificultad en el movimiento. Es el tipo más común, afectando a alrededor del 50% de los niños con parálisis cerebral.</w:t>
              <w:br w:type="textWrapping"/>
            </w:r>
          </w:p>
          <w:p w:rsidR="00000000" w:rsidDel="00000000" w:rsidP="00000000" w:rsidRDefault="00000000" w:rsidRPr="00000000" w14:paraId="00000076">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7">
            <w:pPr>
              <w:numPr>
                <w:ilvl w:val="0"/>
                <w:numId w:val="9"/>
              </w:numPr>
              <w:spacing w:after="240" w:before="240" w:lineRule="auto"/>
              <w:ind w:left="720" w:hanging="360"/>
            </w:pPr>
            <w:r w:rsidDel="00000000" w:rsidR="00000000" w:rsidRPr="00000000">
              <w:rPr>
                <w:b w:val="1"/>
                <w:rtl w:val="0"/>
              </w:rPr>
              <w:t xml:space="preserve">¿Qué factor es considerado una causa común de la discapacidad intelectual en niños?</w:t>
              <w:br w:type="textWrapping"/>
              <w:br w:type="textWrapping"/>
            </w:r>
            <w:r w:rsidDel="00000000" w:rsidR="00000000" w:rsidRPr="00000000">
              <w:rPr>
                <w:rtl w:val="0"/>
              </w:rPr>
              <w:t xml:space="preserve"> a) Infecciones respiratorias</w:t>
              <w:br w:type="textWrapping"/>
              <w:t xml:space="preserve"> b) Lesiones en el cerebro por accidentes</w:t>
              <w:br w:type="textWrapping"/>
              <w:t xml:space="preserve"> c) Factores genéticos como el síndrome de Down</w:t>
              <w:br w:type="textWrapping"/>
              <w:t xml:space="preserve"> d) Deficiencia de vitamina D</w:t>
              <w:br w:type="textWrapping"/>
            </w:r>
          </w:p>
          <w:p w:rsidR="00000000" w:rsidDel="00000000" w:rsidP="00000000" w:rsidRDefault="00000000" w:rsidRPr="00000000" w14:paraId="00000078">
            <w:pPr>
              <w:spacing w:after="240" w:before="240" w:lineRule="auto"/>
              <w:ind w:left="720" w:firstLine="0"/>
              <w:rPr/>
            </w:pPr>
            <w:r w:rsidDel="00000000" w:rsidR="00000000" w:rsidRPr="00000000">
              <w:rPr>
                <w:rFonts w:ascii="Arial Unicode MS" w:cs="Arial Unicode MS" w:eastAsia="Arial Unicode MS" w:hAnsi="Arial Unicode MS"/>
                <w:b w:val="1"/>
                <w:rtl w:val="0"/>
              </w:rPr>
              <w:t xml:space="preserve">✅ Respuesta correcta: C</w:t>
            </w:r>
            <w:r w:rsidDel="00000000" w:rsidR="00000000" w:rsidRPr="00000000">
              <w:rPr>
                <w:rtl w:val="0"/>
              </w:rPr>
              <w:br w:type="textWrapping"/>
              <w:t xml:space="preserve"> </w:t>
            </w:r>
            <w:r w:rsidDel="00000000" w:rsidR="00000000" w:rsidRPr="00000000">
              <w:rPr>
                <w:b w:val="1"/>
                <w:rtl w:val="0"/>
              </w:rPr>
              <w:t xml:space="preserve">Argumentación:</w:t>
              <w:br w:type="textWrapping"/>
            </w:r>
            <w:r w:rsidDel="00000000" w:rsidR="00000000" w:rsidRPr="00000000">
              <w:rPr>
                <w:rtl w:val="0"/>
              </w:rPr>
              <w:t xml:space="preserve"> La </w:t>
            </w:r>
            <w:r w:rsidDel="00000000" w:rsidR="00000000" w:rsidRPr="00000000">
              <w:rPr>
                <w:b w:val="1"/>
                <w:rtl w:val="0"/>
              </w:rPr>
              <w:t xml:space="preserve">discapacidad intelectual</w:t>
            </w:r>
            <w:r w:rsidDel="00000000" w:rsidR="00000000" w:rsidRPr="00000000">
              <w:rPr>
                <w:rtl w:val="0"/>
              </w:rPr>
              <w:t xml:space="preserve"> a menudo tiene causas genéticas, como el </w:t>
            </w:r>
            <w:r w:rsidDel="00000000" w:rsidR="00000000" w:rsidRPr="00000000">
              <w:rPr>
                <w:b w:val="1"/>
                <w:rtl w:val="0"/>
              </w:rPr>
              <w:t xml:space="preserve">síndrome de Down</w:t>
            </w:r>
            <w:r w:rsidDel="00000000" w:rsidR="00000000" w:rsidRPr="00000000">
              <w:rPr>
                <w:rtl w:val="0"/>
              </w:rPr>
              <w:t xml:space="preserve">, o problemas durante el embarazo que afectan al desarrollo del cerebro.</w:t>
              <w:br w:type="textWrapping"/>
            </w:r>
          </w:p>
          <w:p w:rsidR="00000000" w:rsidDel="00000000" w:rsidP="00000000" w:rsidRDefault="00000000" w:rsidRPr="00000000" w14:paraId="00000079">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A">
            <w:pPr>
              <w:numPr>
                <w:ilvl w:val="0"/>
                <w:numId w:val="1"/>
              </w:numPr>
              <w:spacing w:after="240" w:before="240" w:lineRule="auto"/>
              <w:ind w:left="720" w:hanging="360"/>
            </w:pPr>
            <w:r w:rsidDel="00000000" w:rsidR="00000000" w:rsidRPr="00000000">
              <w:rPr>
                <w:b w:val="1"/>
                <w:rtl w:val="0"/>
              </w:rPr>
              <w:t xml:space="preserve">¿Qué tipo de terapia es primordial en el tratamiento de un niño con parálisis cerebral para mejorar su movilidad?</w:t>
              <w:br w:type="textWrapping"/>
              <w:br w:type="textWrapping"/>
            </w:r>
            <w:r w:rsidDel="00000000" w:rsidR="00000000" w:rsidRPr="00000000">
              <w:rPr>
                <w:rtl w:val="0"/>
              </w:rPr>
              <w:t xml:space="preserve"> a) Terapia ocupacional</w:t>
              <w:br w:type="textWrapping"/>
              <w:t xml:space="preserve"> b) Terapia del habla</w:t>
              <w:br w:type="textWrapping"/>
              <w:t xml:space="preserve"> c) Fisioterapia y rehabilitación</w:t>
              <w:br w:type="textWrapping"/>
              <w:t xml:space="preserve"> d) Terapia recreativa</w:t>
              <w:br w:type="textWrapping"/>
            </w:r>
          </w:p>
          <w:p w:rsidR="00000000" w:rsidDel="00000000" w:rsidP="00000000" w:rsidRDefault="00000000" w:rsidRPr="00000000" w14:paraId="0000007B">
            <w:pPr>
              <w:spacing w:after="240" w:before="240" w:lineRule="auto"/>
              <w:ind w:left="720" w:firstLine="0"/>
              <w:rPr/>
            </w:pPr>
            <w:r w:rsidDel="00000000" w:rsidR="00000000" w:rsidRPr="00000000">
              <w:rPr>
                <w:rFonts w:ascii="Arial Unicode MS" w:cs="Arial Unicode MS" w:eastAsia="Arial Unicode MS" w:hAnsi="Arial Unicode MS"/>
                <w:b w:val="1"/>
                <w:rtl w:val="0"/>
              </w:rPr>
              <w:t xml:space="preserve">✅ Respuesta correcta: C</w:t>
            </w:r>
            <w:r w:rsidDel="00000000" w:rsidR="00000000" w:rsidRPr="00000000">
              <w:rPr>
                <w:rtl w:val="0"/>
              </w:rPr>
              <w:br w:type="textWrapping"/>
              <w:t xml:space="preserve"> </w:t>
            </w:r>
            <w:r w:rsidDel="00000000" w:rsidR="00000000" w:rsidRPr="00000000">
              <w:rPr>
                <w:b w:val="1"/>
                <w:rtl w:val="0"/>
              </w:rPr>
              <w:t xml:space="preserve">Argumentación:</w:t>
              <w:br w:type="textWrapping"/>
            </w:r>
            <w:r w:rsidDel="00000000" w:rsidR="00000000" w:rsidRPr="00000000">
              <w:rPr>
                <w:rtl w:val="0"/>
              </w:rPr>
              <w:t xml:space="preserve"> La </w:t>
            </w:r>
            <w:r w:rsidDel="00000000" w:rsidR="00000000" w:rsidRPr="00000000">
              <w:rPr>
                <w:b w:val="1"/>
                <w:rtl w:val="0"/>
              </w:rPr>
              <w:t xml:space="preserve">fisioterapia</w:t>
            </w:r>
            <w:r w:rsidDel="00000000" w:rsidR="00000000" w:rsidRPr="00000000">
              <w:rPr>
                <w:rtl w:val="0"/>
              </w:rPr>
              <w:t xml:space="preserve"> es crucial en la rehabilitación de niños con parálisis cerebral para mejorar la fuerza muscular, el equilibrio y el movimiento.</w:t>
              <w:br w:type="textWrapping"/>
            </w:r>
          </w:p>
          <w:p w:rsidR="00000000" w:rsidDel="00000000" w:rsidP="00000000" w:rsidRDefault="00000000" w:rsidRPr="00000000" w14:paraId="0000007C">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D">
            <w:pPr>
              <w:numPr>
                <w:ilvl w:val="0"/>
                <w:numId w:val="6"/>
              </w:numPr>
              <w:spacing w:after="240" w:before="240" w:lineRule="auto"/>
              <w:ind w:left="720" w:hanging="360"/>
            </w:pPr>
            <w:r w:rsidDel="00000000" w:rsidR="00000000" w:rsidRPr="00000000">
              <w:rPr>
                <w:b w:val="1"/>
                <w:rtl w:val="0"/>
              </w:rPr>
              <w:t xml:space="preserve">¿Cuál es una de las principales características del enfoque logopédico para niños con parálisis cerebral?</w:t>
              <w:br w:type="textWrapping"/>
              <w:br w:type="textWrapping"/>
            </w:r>
            <w:r w:rsidDel="00000000" w:rsidR="00000000" w:rsidRPr="00000000">
              <w:rPr>
                <w:rtl w:val="0"/>
              </w:rPr>
              <w:t xml:space="preserve"> a) Uso exclusivo de medicamentos para aliviar la espasticidad</w:t>
              <w:br w:type="textWrapping"/>
              <w:t xml:space="preserve"> b) Enfoque integral que incluye la comunicación verbal y no verbal</w:t>
              <w:br w:type="textWrapping"/>
              <w:t xml:space="preserve"> c) Terapia únicamente para mejorar la pronunciación</w:t>
              <w:br w:type="textWrapping"/>
              <w:t xml:space="preserve"> d) Uso de dispositivos quirúrgicos</w:t>
              <w:br w:type="textWrapping"/>
              <w:br w:type="textWrapping"/>
            </w:r>
          </w:p>
          <w:p w:rsidR="00000000" w:rsidDel="00000000" w:rsidP="00000000" w:rsidRDefault="00000000" w:rsidRPr="00000000" w14:paraId="0000007E">
            <w:pPr>
              <w:spacing w:after="240" w:before="240" w:lineRule="auto"/>
              <w:ind w:left="720" w:firstLine="0"/>
              <w:rPr/>
            </w:pPr>
            <w:r w:rsidDel="00000000" w:rsidR="00000000" w:rsidRPr="00000000">
              <w:rPr>
                <w:rFonts w:ascii="Arial Unicode MS" w:cs="Arial Unicode MS" w:eastAsia="Arial Unicode MS" w:hAnsi="Arial Unicode MS"/>
                <w:b w:val="1"/>
                <w:rtl w:val="0"/>
              </w:rPr>
              <w:t xml:space="preserve">✅ Respuesta correcta: B</w:t>
            </w:r>
            <w:r w:rsidDel="00000000" w:rsidR="00000000" w:rsidRPr="00000000">
              <w:rPr>
                <w:rtl w:val="0"/>
              </w:rPr>
              <w:t xml:space="preserve"> </w:t>
            </w:r>
          </w:p>
          <w:p w:rsidR="00000000" w:rsidDel="00000000" w:rsidP="00000000" w:rsidRDefault="00000000" w:rsidRPr="00000000" w14:paraId="0000007F">
            <w:pPr>
              <w:spacing w:after="240" w:before="240" w:lineRule="auto"/>
              <w:ind w:left="720" w:firstLine="0"/>
              <w:rPr/>
            </w:pPr>
            <w:r w:rsidDel="00000000" w:rsidR="00000000" w:rsidRPr="00000000">
              <w:rPr>
                <w:b w:val="1"/>
                <w:rtl w:val="0"/>
              </w:rPr>
              <w:t xml:space="preserve">Argumentación:</w:t>
              <w:br w:type="textWrapping"/>
            </w:r>
            <w:r w:rsidDel="00000000" w:rsidR="00000000" w:rsidRPr="00000000">
              <w:rPr>
                <w:rtl w:val="0"/>
              </w:rPr>
              <w:t xml:space="preserve"> El enfoque logopédico debe ser </w:t>
            </w:r>
            <w:r w:rsidDel="00000000" w:rsidR="00000000" w:rsidRPr="00000000">
              <w:rPr>
                <w:b w:val="1"/>
                <w:rtl w:val="0"/>
              </w:rPr>
              <w:t xml:space="preserve">integral</w:t>
            </w:r>
            <w:r w:rsidDel="00000000" w:rsidR="00000000" w:rsidRPr="00000000">
              <w:rPr>
                <w:rtl w:val="0"/>
              </w:rPr>
              <w:t xml:space="preserve">, trabajando tanto en la comunicación verbal como no verbal, para adaptarse a las necesidades de los niños con parálisis cerebral .</w:t>
              <w:br w:type="textWrapping"/>
            </w:r>
          </w:p>
          <w:p w:rsidR="00000000" w:rsidDel="00000000" w:rsidP="00000000" w:rsidRDefault="00000000" w:rsidRPr="00000000" w14:paraId="00000080">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1">
            <w:pPr>
              <w:numPr>
                <w:ilvl w:val="0"/>
                <w:numId w:val="3"/>
              </w:numPr>
              <w:spacing w:after="240" w:before="240" w:lineRule="auto"/>
              <w:ind w:left="720" w:hanging="360"/>
            </w:pPr>
            <w:r w:rsidDel="00000000" w:rsidR="00000000" w:rsidRPr="00000000">
              <w:rPr>
                <w:b w:val="1"/>
                <w:rtl w:val="0"/>
              </w:rPr>
              <w:t xml:space="preserve">En el diagnóstico de la parálisis cerebral, ¿qué tipo de prueba de imagen se utiliza comúnmente para obtener una visión detallada de las áreas afectadas del cerebro?</w:t>
              <w:br w:type="textWrapping"/>
              <w:br w:type="textWrapping"/>
            </w:r>
            <w:r w:rsidDel="00000000" w:rsidR="00000000" w:rsidRPr="00000000">
              <w:rPr>
                <w:rtl w:val="0"/>
              </w:rPr>
              <w:t xml:space="preserve"> a) Electroencefalograma (EEG)</w:t>
              <w:br w:type="textWrapping"/>
              <w:t xml:space="preserve"> b) Radiografía</w:t>
              <w:br w:type="textWrapping"/>
              <w:t xml:space="preserve"> c) Resonancia magnética (MRI)</w:t>
              <w:br w:type="textWrapping"/>
              <w:t xml:space="preserve"> d) Ultrasonido</w:t>
              <w:br w:type="textWrapping"/>
            </w:r>
          </w:p>
          <w:p w:rsidR="00000000" w:rsidDel="00000000" w:rsidP="00000000" w:rsidRDefault="00000000" w:rsidRPr="00000000" w14:paraId="00000082">
            <w:pPr>
              <w:spacing w:after="240" w:before="240" w:lineRule="auto"/>
              <w:ind w:left="720" w:firstLine="0"/>
              <w:rPr/>
            </w:pPr>
            <w:r w:rsidDel="00000000" w:rsidR="00000000" w:rsidRPr="00000000">
              <w:rPr>
                <w:rFonts w:ascii="Arial Unicode MS" w:cs="Arial Unicode MS" w:eastAsia="Arial Unicode MS" w:hAnsi="Arial Unicode MS"/>
                <w:b w:val="1"/>
                <w:rtl w:val="0"/>
              </w:rPr>
              <w:t xml:space="preserve">✅ Respuesta correcta: C</w:t>
            </w:r>
            <w:r w:rsidDel="00000000" w:rsidR="00000000" w:rsidRPr="00000000">
              <w:rPr>
                <w:rtl w:val="0"/>
              </w:rPr>
              <w:br w:type="textWrapping"/>
              <w:t xml:space="preserve"> </w:t>
            </w:r>
            <w:r w:rsidDel="00000000" w:rsidR="00000000" w:rsidRPr="00000000">
              <w:rPr>
                <w:b w:val="1"/>
                <w:rtl w:val="0"/>
              </w:rPr>
              <w:t xml:space="preserve">Argumentación:</w:t>
              <w:br w:type="textWrapping"/>
            </w:r>
            <w:r w:rsidDel="00000000" w:rsidR="00000000" w:rsidRPr="00000000">
              <w:rPr>
                <w:rtl w:val="0"/>
              </w:rPr>
              <w:t xml:space="preserve"> La </w:t>
            </w:r>
            <w:r w:rsidDel="00000000" w:rsidR="00000000" w:rsidRPr="00000000">
              <w:rPr>
                <w:b w:val="1"/>
                <w:rtl w:val="0"/>
              </w:rPr>
              <w:t xml:space="preserve">resonancia magnética (MRI)</w:t>
            </w:r>
            <w:r w:rsidDel="00000000" w:rsidR="00000000" w:rsidRPr="00000000">
              <w:rPr>
                <w:rtl w:val="0"/>
              </w:rPr>
              <w:t xml:space="preserve"> es más efectiva para mostrar el daño cerebral detallado en pacientes con parálisis cerebral, permitiendo identificar áreas específicas de afectación.</w:t>
              <w:br w:type="textWrapping"/>
            </w:r>
          </w:p>
          <w:p w:rsidR="00000000" w:rsidDel="00000000" w:rsidP="00000000" w:rsidRDefault="00000000" w:rsidRPr="00000000" w14:paraId="00000083">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4">
            <w:pPr>
              <w:numPr>
                <w:ilvl w:val="0"/>
                <w:numId w:val="11"/>
              </w:numPr>
              <w:spacing w:after="240" w:before="240" w:lineRule="auto"/>
              <w:ind w:left="720" w:hanging="360"/>
            </w:pPr>
            <w:r w:rsidDel="00000000" w:rsidR="00000000" w:rsidRPr="00000000">
              <w:rPr>
                <w:b w:val="1"/>
                <w:rtl w:val="0"/>
              </w:rPr>
              <w:t xml:space="preserve">¿Qué tecnología asistiva es comúnmente usada en logopedia para niños con parálisis cerebral para facilitar la comunicación?</w:t>
              <w:br w:type="textWrapping"/>
              <w:br w:type="textWrapping"/>
            </w:r>
            <w:r w:rsidDel="00000000" w:rsidR="00000000" w:rsidRPr="00000000">
              <w:rPr>
                <w:rtl w:val="0"/>
              </w:rPr>
              <w:t xml:space="preserve"> a) Sillas de ruedas motorizadas</w:t>
              <w:br w:type="textWrapping"/>
              <w:t xml:space="preserve"> b) Dispositivos de comunicación aumentativa y alternativa (AAC)</w:t>
              <w:br w:type="textWrapping"/>
              <w:t xml:space="preserve"> c) Dispositivos ortopédicos</w:t>
              <w:br w:type="textWrapping"/>
              <w:t xml:space="preserve"> d) Cámaras termográficas</w:t>
              <w:br w:type="textWrapping"/>
            </w:r>
          </w:p>
          <w:p w:rsidR="00000000" w:rsidDel="00000000" w:rsidP="00000000" w:rsidRDefault="00000000" w:rsidRPr="00000000" w14:paraId="00000085">
            <w:pPr>
              <w:spacing w:after="240" w:before="240" w:lineRule="auto"/>
              <w:ind w:left="720" w:firstLine="0"/>
              <w:rPr/>
            </w:pPr>
            <w:r w:rsidDel="00000000" w:rsidR="00000000" w:rsidRPr="00000000">
              <w:rPr>
                <w:rFonts w:ascii="Arial Unicode MS" w:cs="Arial Unicode MS" w:eastAsia="Arial Unicode MS" w:hAnsi="Arial Unicode MS"/>
                <w:b w:val="1"/>
                <w:rtl w:val="0"/>
              </w:rPr>
              <w:t xml:space="preserve">✅ Respuesta correcta: B</w:t>
            </w:r>
            <w:r w:rsidDel="00000000" w:rsidR="00000000" w:rsidRPr="00000000">
              <w:rPr>
                <w:rtl w:val="0"/>
              </w:rPr>
              <w:br w:type="textWrapping"/>
              <w:t xml:space="preserve"> </w:t>
            </w:r>
            <w:r w:rsidDel="00000000" w:rsidR="00000000" w:rsidRPr="00000000">
              <w:rPr>
                <w:b w:val="1"/>
                <w:rtl w:val="0"/>
              </w:rPr>
              <w:t xml:space="preserve">Argumentación:</w:t>
              <w:br w:type="textWrapping"/>
            </w:r>
            <w:r w:rsidDel="00000000" w:rsidR="00000000" w:rsidRPr="00000000">
              <w:rPr>
                <w:rtl w:val="0"/>
              </w:rPr>
              <w:t xml:space="preserve"> Los </w:t>
            </w:r>
            <w:r w:rsidDel="00000000" w:rsidR="00000000" w:rsidRPr="00000000">
              <w:rPr>
                <w:b w:val="1"/>
                <w:rtl w:val="0"/>
              </w:rPr>
              <w:t xml:space="preserve">dispositivos AAC</w:t>
            </w:r>
            <w:r w:rsidDel="00000000" w:rsidR="00000000" w:rsidRPr="00000000">
              <w:rPr>
                <w:rtl w:val="0"/>
              </w:rPr>
              <w:t xml:space="preserve"> son herramientas clave en logopedia para niños con parálisis cerebral, ya que facilitan la comunicación para aquellos con dificultades en el habla.</w:t>
              <w:br w:type="textWrapping"/>
            </w:r>
          </w:p>
          <w:p w:rsidR="00000000" w:rsidDel="00000000" w:rsidP="00000000" w:rsidRDefault="00000000" w:rsidRPr="00000000" w14:paraId="00000086">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7">
            <w:pPr>
              <w:numPr>
                <w:ilvl w:val="0"/>
                <w:numId w:val="10"/>
              </w:numPr>
              <w:spacing w:after="240" w:before="240" w:lineRule="auto"/>
              <w:ind w:left="720" w:hanging="360"/>
            </w:pPr>
            <w:r w:rsidDel="00000000" w:rsidR="00000000" w:rsidRPr="00000000">
              <w:rPr>
                <w:b w:val="1"/>
                <w:rtl w:val="0"/>
              </w:rPr>
              <w:t xml:space="preserve">¿Cuál es uno de los principales beneficios de utilizar la tecnología en la intervención logopédica para niños con discapacidad intelectual?</w:t>
              <w:br w:type="textWrapping"/>
              <w:br w:type="textWrapping"/>
            </w:r>
            <w:r w:rsidDel="00000000" w:rsidR="00000000" w:rsidRPr="00000000">
              <w:rPr>
                <w:rtl w:val="0"/>
              </w:rPr>
              <w:t xml:space="preserve"> a) Permite evitar la interacción humana durante la terapia</w:t>
              <w:br w:type="textWrapping"/>
              <w:t xml:space="preserve"> b) Mejora la motivación y el compromiso del niño con las actividades terapéuticas</w:t>
              <w:br w:type="textWrapping"/>
              <w:t xml:space="preserve"> c) Reduce la necesidad de personal especializado</w:t>
              <w:br w:type="textWrapping"/>
              <w:t xml:space="preserve"> d) Inhibe el progreso cognitivo del niño</w:t>
              <w:br w:type="textWrapping"/>
            </w:r>
          </w:p>
          <w:p w:rsidR="00000000" w:rsidDel="00000000" w:rsidP="00000000" w:rsidRDefault="00000000" w:rsidRPr="00000000" w14:paraId="00000088">
            <w:pPr>
              <w:spacing w:after="240" w:before="240" w:lineRule="auto"/>
              <w:ind w:left="720" w:firstLine="0"/>
              <w:rPr/>
            </w:pPr>
            <w:r w:rsidDel="00000000" w:rsidR="00000000" w:rsidRPr="00000000">
              <w:rPr>
                <w:rFonts w:ascii="Arial Unicode MS" w:cs="Arial Unicode MS" w:eastAsia="Arial Unicode MS" w:hAnsi="Arial Unicode MS"/>
                <w:b w:val="1"/>
                <w:rtl w:val="0"/>
              </w:rPr>
              <w:t xml:space="preserve">✅ Respuesta correcta: B</w:t>
            </w:r>
            <w:r w:rsidDel="00000000" w:rsidR="00000000" w:rsidRPr="00000000">
              <w:rPr>
                <w:rtl w:val="0"/>
              </w:rPr>
              <w:br w:type="textWrapping"/>
              <w:t xml:space="preserve"> </w:t>
            </w:r>
            <w:r w:rsidDel="00000000" w:rsidR="00000000" w:rsidRPr="00000000">
              <w:rPr>
                <w:b w:val="1"/>
                <w:rtl w:val="0"/>
              </w:rPr>
              <w:t xml:space="preserve">Argumentación:</w:t>
              <w:br w:type="textWrapping"/>
            </w:r>
            <w:r w:rsidDel="00000000" w:rsidR="00000000" w:rsidRPr="00000000">
              <w:rPr>
                <w:rtl w:val="0"/>
              </w:rPr>
              <w:t xml:space="preserve"> El uso de </w:t>
            </w:r>
            <w:r w:rsidDel="00000000" w:rsidR="00000000" w:rsidRPr="00000000">
              <w:rPr>
                <w:b w:val="1"/>
                <w:rtl w:val="0"/>
              </w:rPr>
              <w:t xml:space="preserve">tecnologías</w:t>
            </w:r>
            <w:r w:rsidDel="00000000" w:rsidR="00000000" w:rsidRPr="00000000">
              <w:rPr>
                <w:rtl w:val="0"/>
              </w:rPr>
              <w:t xml:space="preserve"> en logopedia ha demostrado ser beneficioso para </w:t>
            </w:r>
            <w:r w:rsidDel="00000000" w:rsidR="00000000" w:rsidRPr="00000000">
              <w:rPr>
                <w:b w:val="1"/>
                <w:rtl w:val="0"/>
              </w:rPr>
              <w:t xml:space="preserve">motivar y comprometer</w:t>
            </w:r>
            <w:r w:rsidDel="00000000" w:rsidR="00000000" w:rsidRPr="00000000">
              <w:rPr>
                <w:rtl w:val="0"/>
              </w:rPr>
              <w:t xml:space="preserve"> a los niños, además de hacer las actividades más atractivas y efectivas.</w:t>
              <w:br w:type="textWrapping"/>
            </w:r>
          </w:p>
          <w:p w:rsidR="00000000" w:rsidDel="00000000" w:rsidP="00000000" w:rsidRDefault="00000000" w:rsidRPr="00000000" w14:paraId="00000089">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A">
            <w:pPr>
              <w:numPr>
                <w:ilvl w:val="0"/>
                <w:numId w:val="7"/>
              </w:numPr>
              <w:spacing w:after="240" w:before="240" w:lineRule="auto"/>
              <w:ind w:left="720" w:hanging="360"/>
            </w:pPr>
            <w:r w:rsidDel="00000000" w:rsidR="00000000" w:rsidRPr="00000000">
              <w:rPr>
                <w:b w:val="1"/>
                <w:rtl w:val="0"/>
              </w:rPr>
              <w:t xml:space="preserve">¿Qué factor contribuye más a la demora en el diagnóstico de la parálisis cerebral en niños con síntomas leves?</w:t>
              <w:br w:type="textWrapping"/>
              <w:br w:type="textWrapping"/>
            </w:r>
            <w:r w:rsidDel="00000000" w:rsidR="00000000" w:rsidRPr="00000000">
              <w:rPr>
                <w:rtl w:val="0"/>
              </w:rPr>
              <w:t xml:space="preserve"> a) Falta de acceso a servicios médicos</w:t>
              <w:br w:type="textWrapping"/>
              <w:t xml:space="preserve"> b) La evolución gradual de los síntomas</w:t>
              <w:br w:type="textWrapping"/>
              <w:t xml:space="preserve"> c) La variabilidad en los síntomas de cada niño</w:t>
              <w:br w:type="textWrapping"/>
              <w:t xml:space="preserve"> d) La falta de pruebas de imagen adecuadas</w:t>
              <w:br w:type="textWrapping"/>
            </w:r>
          </w:p>
          <w:p w:rsidR="00000000" w:rsidDel="00000000" w:rsidP="00000000" w:rsidRDefault="00000000" w:rsidRPr="00000000" w14:paraId="0000008B">
            <w:pPr>
              <w:spacing w:after="240" w:before="240" w:lineRule="auto"/>
              <w:ind w:left="720" w:firstLine="0"/>
              <w:rPr/>
            </w:pPr>
            <w:r w:rsidDel="00000000" w:rsidR="00000000" w:rsidRPr="00000000">
              <w:rPr>
                <w:rFonts w:ascii="Arial Unicode MS" w:cs="Arial Unicode MS" w:eastAsia="Arial Unicode MS" w:hAnsi="Arial Unicode MS"/>
                <w:b w:val="1"/>
                <w:rtl w:val="0"/>
              </w:rPr>
              <w:t xml:space="preserve">✅ Respuesta correcta: B</w:t>
            </w:r>
            <w:r w:rsidDel="00000000" w:rsidR="00000000" w:rsidRPr="00000000">
              <w:rPr>
                <w:rtl w:val="0"/>
              </w:rPr>
              <w:br w:type="textWrapping"/>
              <w:t xml:space="preserve"> </w:t>
            </w:r>
            <w:r w:rsidDel="00000000" w:rsidR="00000000" w:rsidRPr="00000000">
              <w:rPr>
                <w:b w:val="1"/>
                <w:rtl w:val="0"/>
              </w:rPr>
              <w:t xml:space="preserve">Argumentación:</w:t>
              <w:br w:type="textWrapping"/>
            </w:r>
            <w:r w:rsidDel="00000000" w:rsidR="00000000" w:rsidRPr="00000000">
              <w:rPr>
                <w:rtl w:val="0"/>
              </w:rPr>
              <w:t xml:space="preserve"> En los casos de </w:t>
            </w:r>
            <w:r w:rsidDel="00000000" w:rsidR="00000000" w:rsidRPr="00000000">
              <w:rPr>
                <w:b w:val="1"/>
                <w:rtl w:val="0"/>
              </w:rPr>
              <w:t xml:space="preserve">síntomas leves</w:t>
            </w:r>
            <w:r w:rsidDel="00000000" w:rsidR="00000000" w:rsidRPr="00000000">
              <w:rPr>
                <w:rtl w:val="0"/>
              </w:rPr>
              <w:t xml:space="preserve">, el diagnóstico puede retrasarse debido a la </w:t>
            </w:r>
            <w:r w:rsidDel="00000000" w:rsidR="00000000" w:rsidRPr="00000000">
              <w:rPr>
                <w:b w:val="1"/>
                <w:rtl w:val="0"/>
              </w:rPr>
              <w:t xml:space="preserve">evolución gradual</w:t>
            </w:r>
            <w:r w:rsidDel="00000000" w:rsidR="00000000" w:rsidRPr="00000000">
              <w:rPr>
                <w:rtl w:val="0"/>
              </w:rPr>
              <w:t xml:space="preserve"> de los signos de parálisis cerebral, lo que puede dificultar su detección temprana</w:t>
            </w:r>
          </w:p>
          <w:p w:rsidR="00000000" w:rsidDel="00000000" w:rsidP="00000000" w:rsidRDefault="00000000" w:rsidRPr="00000000" w14:paraId="0000008C">
            <w:pPr>
              <w:spacing w:after="240" w:before="240" w:lineRule="auto"/>
              <w:ind w:left="0" w:firstLine="0"/>
              <w:rPr/>
            </w:pPr>
            <w:r w:rsidDel="00000000" w:rsidR="00000000" w:rsidRPr="00000000">
              <w:rPr>
                <w:rtl w:val="0"/>
              </w:rPr>
            </w:r>
          </w:p>
        </w:tc>
      </w:tr>
      <w:tr>
        <w:trPr>
          <w:cantSplit w:val="0"/>
          <w:tblHeader w:val="0"/>
        </w:trPr>
        <w:tc>
          <w:tcPr>
            <w:tcBorders>
              <w:left w:color="000000" w:space="0" w:sz="4" w:val="single"/>
            </w:tcBorders>
            <w:shd w:fill="2f5496" w:val="clear"/>
          </w:tcPr>
          <w:p w:rsidR="00000000" w:rsidDel="00000000" w:rsidP="00000000" w:rsidRDefault="00000000" w:rsidRPr="00000000" w14:paraId="0000008D">
            <w:pPr>
              <w:rPr>
                <w:b w:val="0"/>
              </w:rPr>
            </w:pPr>
            <w:r w:rsidDel="00000000" w:rsidR="00000000" w:rsidRPr="00000000">
              <w:rPr>
                <w:rtl w:val="0"/>
              </w:rPr>
            </w:r>
          </w:p>
          <w:p w:rsidR="00000000" w:rsidDel="00000000" w:rsidP="00000000" w:rsidRDefault="00000000" w:rsidRPr="00000000" w14:paraId="0000008E">
            <w:pPr>
              <w:rPr>
                <w:b w:val="0"/>
              </w:rPr>
            </w:pPr>
            <w:r w:rsidDel="00000000" w:rsidR="00000000" w:rsidRPr="00000000">
              <w:rPr>
                <w:rtl w:val="0"/>
              </w:rPr>
            </w:r>
          </w:p>
          <w:p w:rsidR="00000000" w:rsidDel="00000000" w:rsidP="00000000" w:rsidRDefault="00000000" w:rsidRPr="00000000" w14:paraId="0000008F">
            <w:pPr>
              <w:rPr>
                <w:b w:val="0"/>
              </w:rPr>
            </w:pPr>
            <w:r w:rsidDel="00000000" w:rsidR="00000000" w:rsidRPr="00000000">
              <w:rPr>
                <w:rtl w:val="0"/>
              </w:rPr>
            </w:r>
          </w:p>
          <w:p w:rsidR="00000000" w:rsidDel="00000000" w:rsidP="00000000" w:rsidRDefault="00000000" w:rsidRPr="00000000" w14:paraId="00000090">
            <w:pPr>
              <w:rPr>
                <w:b w:val="0"/>
              </w:rPr>
            </w:pPr>
            <w:r w:rsidDel="00000000" w:rsidR="00000000" w:rsidRPr="00000000">
              <w:rPr>
                <w:rtl w:val="0"/>
              </w:rPr>
            </w:r>
          </w:p>
          <w:p w:rsidR="00000000" w:rsidDel="00000000" w:rsidP="00000000" w:rsidRDefault="00000000" w:rsidRPr="00000000" w14:paraId="00000091">
            <w:pPr>
              <w:rPr>
                <w:b w:val="0"/>
              </w:rPr>
            </w:pPr>
            <w:r w:rsidDel="00000000" w:rsidR="00000000" w:rsidRPr="00000000">
              <w:rPr>
                <w:rtl w:val="0"/>
              </w:rPr>
            </w:r>
          </w:p>
          <w:p w:rsidR="00000000" w:rsidDel="00000000" w:rsidP="00000000" w:rsidRDefault="00000000" w:rsidRPr="00000000" w14:paraId="00000092">
            <w:pPr>
              <w:jc w:val="center"/>
              <w:rPr/>
            </w:pPr>
            <w:r w:rsidDel="00000000" w:rsidR="00000000" w:rsidRPr="00000000">
              <w:rPr>
                <w:rtl w:val="0"/>
              </w:rPr>
              <w:t xml:space="preserve">Foro de discusión</w:t>
            </w:r>
          </w:p>
          <w:p w:rsidR="00000000" w:rsidDel="00000000" w:rsidP="00000000" w:rsidRDefault="00000000" w:rsidRPr="00000000" w14:paraId="00000093">
            <w:pPr>
              <w:jc w:val="center"/>
              <w:rPr/>
            </w:pPr>
            <w:r w:rsidDel="00000000" w:rsidR="00000000" w:rsidRPr="00000000">
              <w:rPr>
                <w:rtl w:val="0"/>
              </w:rPr>
            </w:r>
          </w:p>
          <w:p w:rsidR="00000000" w:rsidDel="00000000" w:rsidP="00000000" w:rsidRDefault="00000000" w:rsidRPr="00000000" w14:paraId="00000094">
            <w:pPr>
              <w:jc w:val="center"/>
              <w:rPr/>
            </w:pPr>
            <w:r w:rsidDel="00000000" w:rsidR="00000000" w:rsidRPr="00000000">
              <w:rPr>
                <w:rtl w:val="0"/>
              </w:rPr>
            </w:r>
          </w:p>
          <w:p w:rsidR="00000000" w:rsidDel="00000000" w:rsidP="00000000" w:rsidRDefault="00000000" w:rsidRPr="00000000" w14:paraId="00000095">
            <w:pPr>
              <w:jc w:val="center"/>
              <w:rPr/>
            </w:pPr>
            <w:r w:rsidDel="00000000" w:rsidR="00000000" w:rsidRPr="00000000">
              <w:rPr>
                <w:rtl w:val="0"/>
              </w:rPr>
            </w:r>
          </w:p>
        </w:tc>
        <w:tc>
          <w:tcPr>
            <w:shd w:fill="auto" w:val="clear"/>
          </w:tcPr>
          <w:p w:rsidR="00000000" w:rsidDel="00000000" w:rsidP="00000000" w:rsidRDefault="00000000" w:rsidRPr="00000000" w14:paraId="00000096">
            <w:pPr>
              <w:rPr/>
            </w:pPr>
            <w:r w:rsidDel="00000000" w:rsidR="00000000" w:rsidRPr="00000000">
              <w:rPr>
                <w:rtl w:val="0"/>
              </w:rPr>
            </w:r>
          </w:p>
          <w:p w:rsidR="00000000" w:rsidDel="00000000" w:rsidP="00000000" w:rsidRDefault="00000000" w:rsidRPr="00000000" w14:paraId="00000097">
            <w:pPr>
              <w:rPr/>
            </w:pPr>
            <w:r w:rsidDel="00000000" w:rsidR="00000000" w:rsidRPr="00000000">
              <w:rPr>
                <w:b w:val="1"/>
                <w:sz w:val="26"/>
                <w:szCs w:val="26"/>
                <w:rtl w:val="0"/>
              </w:rPr>
              <w:t xml:space="preserve">Pregunta 1:</w:t>
            </w:r>
            <w:r w:rsidDel="00000000" w:rsidR="00000000" w:rsidRPr="00000000">
              <w:rPr>
                <w:sz w:val="26"/>
                <w:szCs w:val="26"/>
                <w:rtl w:val="0"/>
              </w:rPr>
              <w:t xml:space="preserve"> ¿</w:t>
            </w:r>
            <w:r w:rsidDel="00000000" w:rsidR="00000000" w:rsidRPr="00000000">
              <w:rPr>
                <w:rtl w:val="0"/>
              </w:rPr>
              <w:t xml:space="preserve">C</w:t>
            </w:r>
            <w:r w:rsidDel="00000000" w:rsidR="00000000" w:rsidRPr="00000000">
              <w:rPr>
                <w:rtl w:val="0"/>
              </w:rPr>
              <w:t xml:space="preserve">ómo consideran que la integración de tecnologías asistivas (como dispositivos de comunicación aumentativa y alternativa) podría transformar la forma en que los profesionales de la salud y la educación abordan la intervención terapéutica.</w:t>
            </w:r>
          </w:p>
          <w:p w:rsidR="00000000" w:rsidDel="00000000" w:rsidP="00000000" w:rsidRDefault="00000000" w:rsidRPr="00000000" w14:paraId="00000098">
            <w:pPr>
              <w:rPr/>
            </w:pPr>
            <w:r w:rsidDel="00000000" w:rsidR="00000000" w:rsidRPr="00000000">
              <w:rPr>
                <w:rtl w:val="0"/>
              </w:rPr>
            </w:r>
          </w:p>
          <w:p w:rsidR="00000000" w:rsidDel="00000000" w:rsidP="00000000" w:rsidRDefault="00000000" w:rsidRPr="00000000" w14:paraId="00000099">
            <w:pPr>
              <w:rPr>
                <w:sz w:val="20"/>
                <w:szCs w:val="20"/>
              </w:rPr>
            </w:pPr>
            <w:r w:rsidDel="00000000" w:rsidR="00000000" w:rsidRPr="00000000">
              <w:rPr>
                <w:b w:val="1"/>
                <w:sz w:val="26"/>
                <w:szCs w:val="26"/>
                <w:rtl w:val="0"/>
              </w:rPr>
              <w:t xml:space="preserve">Pregunta 2:</w:t>
            </w:r>
            <w:r w:rsidDel="00000000" w:rsidR="00000000" w:rsidRPr="00000000">
              <w:rPr>
                <w:sz w:val="24"/>
                <w:szCs w:val="24"/>
                <w:rtl w:val="0"/>
              </w:rPr>
              <w:t xml:space="preserve">¿cómo adaptarían las intervenciones logopédicas para un niño con parálisis cerebral espástica en comparación con uno con parálisis cerebral atetoide? </w:t>
            </w:r>
            <w:r w:rsidDel="00000000" w:rsidR="00000000" w:rsidRPr="00000000">
              <w:rPr>
                <w:rtl w:val="0"/>
              </w:rPr>
            </w:r>
          </w:p>
        </w:tc>
      </w:tr>
      <w:tr>
        <w:trPr>
          <w:cantSplit w:val="0"/>
          <w:tblHeader w:val="0"/>
        </w:trPr>
        <w:tc>
          <w:tcPr>
            <w:tcBorders>
              <w:left w:color="000000" w:space="0" w:sz="4" w:val="single"/>
              <w:bottom w:color="000000" w:space="0" w:sz="4" w:val="single"/>
            </w:tcBorders>
            <w:shd w:fill="2f5496" w:val="clear"/>
          </w:tcPr>
          <w:p w:rsidR="00000000" w:rsidDel="00000000" w:rsidP="00000000" w:rsidRDefault="00000000" w:rsidRPr="00000000" w14:paraId="0000009A">
            <w:pPr>
              <w:rPr>
                <w:b w:val="0"/>
              </w:rPr>
            </w:pPr>
            <w:r w:rsidDel="00000000" w:rsidR="00000000" w:rsidRPr="00000000">
              <w:rPr>
                <w:rtl w:val="0"/>
              </w:rPr>
            </w:r>
          </w:p>
          <w:p w:rsidR="00000000" w:rsidDel="00000000" w:rsidP="00000000" w:rsidRDefault="00000000" w:rsidRPr="00000000" w14:paraId="0000009B">
            <w:pPr>
              <w:rPr>
                <w:b w:val="0"/>
              </w:rPr>
            </w:pPr>
            <w:r w:rsidDel="00000000" w:rsidR="00000000" w:rsidRPr="00000000">
              <w:rPr>
                <w:rtl w:val="0"/>
              </w:rPr>
            </w:r>
          </w:p>
          <w:p w:rsidR="00000000" w:rsidDel="00000000" w:rsidP="00000000" w:rsidRDefault="00000000" w:rsidRPr="00000000" w14:paraId="0000009C">
            <w:pPr>
              <w:rPr>
                <w:b w:val="0"/>
              </w:rPr>
            </w:pPr>
            <w:r w:rsidDel="00000000" w:rsidR="00000000" w:rsidRPr="00000000">
              <w:rPr>
                <w:rtl w:val="0"/>
              </w:rPr>
            </w:r>
          </w:p>
          <w:p w:rsidR="00000000" w:rsidDel="00000000" w:rsidP="00000000" w:rsidRDefault="00000000" w:rsidRPr="00000000" w14:paraId="0000009D">
            <w:pPr>
              <w:jc w:val="left"/>
              <w:rPr/>
            </w:pPr>
            <w:r w:rsidDel="00000000" w:rsidR="00000000" w:rsidRPr="00000000">
              <w:rPr>
                <w:rtl w:val="0"/>
              </w:rPr>
              <w:t xml:space="preserve">Conclusiones de la sesión</w:t>
            </w:r>
          </w:p>
          <w:p w:rsidR="00000000" w:rsidDel="00000000" w:rsidP="00000000" w:rsidRDefault="00000000" w:rsidRPr="00000000" w14:paraId="0000009E">
            <w:pPr>
              <w:jc w:val="center"/>
              <w:rPr/>
            </w:pPr>
            <w:r w:rsidDel="00000000" w:rsidR="00000000" w:rsidRPr="00000000">
              <w:rPr>
                <w:rtl w:val="0"/>
              </w:rPr>
            </w:r>
          </w:p>
          <w:p w:rsidR="00000000" w:rsidDel="00000000" w:rsidP="00000000" w:rsidRDefault="00000000" w:rsidRPr="00000000" w14:paraId="0000009F">
            <w:pPr>
              <w:jc w:val="center"/>
              <w:rPr/>
            </w:pPr>
            <w:r w:rsidDel="00000000" w:rsidR="00000000" w:rsidRPr="00000000">
              <w:rPr>
                <w:rtl w:val="0"/>
              </w:rPr>
            </w:r>
          </w:p>
          <w:p w:rsidR="00000000" w:rsidDel="00000000" w:rsidP="00000000" w:rsidRDefault="00000000" w:rsidRPr="00000000" w14:paraId="000000A0">
            <w:pPr>
              <w:jc w:val="center"/>
              <w:rPr/>
            </w:pPr>
            <w:r w:rsidDel="00000000" w:rsidR="00000000" w:rsidRPr="00000000">
              <w:rPr>
                <w:rtl w:val="0"/>
              </w:rPr>
            </w:r>
          </w:p>
          <w:p w:rsidR="00000000" w:rsidDel="00000000" w:rsidP="00000000" w:rsidRDefault="00000000" w:rsidRPr="00000000" w14:paraId="000000A1">
            <w:pPr>
              <w:jc w:val="center"/>
              <w:rPr/>
            </w:pPr>
            <w:r w:rsidDel="00000000" w:rsidR="00000000" w:rsidRPr="00000000">
              <w:rPr>
                <w:rtl w:val="0"/>
              </w:rPr>
            </w:r>
          </w:p>
          <w:p w:rsidR="00000000" w:rsidDel="00000000" w:rsidP="00000000" w:rsidRDefault="00000000" w:rsidRPr="00000000" w14:paraId="000000A2">
            <w:pPr>
              <w:jc w:val="center"/>
              <w:rPr/>
            </w:pPr>
            <w:r w:rsidDel="00000000" w:rsidR="00000000" w:rsidRPr="00000000">
              <w:rPr>
                <w:rtl w:val="0"/>
              </w:rPr>
            </w:r>
          </w:p>
        </w:tc>
        <w:tc>
          <w:tcPr>
            <w:shd w:fill="auto" w:val="clear"/>
          </w:tcPr>
          <w:p w:rsidR="00000000" w:rsidDel="00000000" w:rsidP="00000000" w:rsidRDefault="00000000" w:rsidRPr="00000000" w14:paraId="000000A3">
            <w:pPr>
              <w:spacing w:after="240" w:before="240" w:lineRule="auto"/>
              <w:jc w:val="both"/>
              <w:rPr/>
            </w:pPr>
            <w:r w:rsidDel="00000000" w:rsidR="00000000" w:rsidRPr="00000000">
              <w:rPr>
                <w:rtl w:val="0"/>
              </w:rPr>
              <w:t xml:space="preserve">Al finalizar este bloque, es importante que reconozcas lo valioso de todo lo aprendido sobre la logopedia en parálisis cerebral y discapacidad intelectual. Has explorado en profundidad los enfoques terapéuticos, las tecnologías asistivas y la importancia de personalizar las intervenciones según las necesidades individuales de cada niño. Ahora, comprendes mejor cómo la logopedia no solo se limita al desarrollo del lenguaje, sino que también tiene un impacto significativo en la calidad de vida de los niños con estas condiciones. El esfuerzo que has puesto en reflexionar sobre los casos prácticos y compartir tus ideas en el foro demuestra tu compromiso con el aprendizaje y tu desarrollo profesional.</w:t>
            </w:r>
          </w:p>
          <w:p w:rsidR="00000000" w:rsidDel="00000000" w:rsidP="00000000" w:rsidRDefault="00000000" w:rsidRPr="00000000" w14:paraId="000000A4">
            <w:pPr>
              <w:spacing w:after="240" w:before="240" w:lineRule="auto"/>
              <w:jc w:val="both"/>
              <w:rPr/>
            </w:pPr>
            <w:r w:rsidDel="00000000" w:rsidR="00000000" w:rsidRPr="00000000">
              <w:rPr>
                <w:rtl w:val="0"/>
              </w:rPr>
              <w:t xml:space="preserve">A medida que avanzamos, prepárate para el siguiente bloque, donde abordaremos el trastorno del espectro autista (TEA) y su relación con la logopedia. Este tema ampliará tu comprensión sobre cómo los trastornos del neurodesarrollo afectan la comunicación, brindándote nuevas herramientas y estrategias para adaptar la intervención logopédica. Estoy seguro de que tu dedicación y el esfuerzo demostrado en este módulo te permitirán aprovechar al máximo lo que viene, aplicando los conocimientos previos para un enfoque más integral y adaptado a las necesidades de cada niño con TEA. ¡Sigue adelante con este gran trabajo!</w:t>
            </w:r>
          </w:p>
          <w:p w:rsidR="00000000" w:rsidDel="00000000" w:rsidP="00000000" w:rsidRDefault="00000000" w:rsidRPr="00000000" w14:paraId="000000A5">
            <w:pPr>
              <w:jc w:val="both"/>
              <w:rPr/>
            </w:pPr>
            <w:r w:rsidDel="00000000" w:rsidR="00000000" w:rsidRPr="00000000">
              <w:rPr>
                <w:rtl w:val="0"/>
              </w:rPr>
            </w:r>
          </w:p>
        </w:tc>
      </w:tr>
    </w:tbl>
    <w:p w:rsidR="00000000" w:rsidDel="00000000" w:rsidP="00000000" w:rsidRDefault="00000000" w:rsidRPr="00000000" w14:paraId="000000A6">
      <w:pPr>
        <w:spacing w:after="160" w:line="259" w:lineRule="auto"/>
        <w:jc w:val="both"/>
        <w:rPr/>
      </w:pPr>
      <w:r w:rsidDel="00000000" w:rsidR="00000000" w:rsidRPr="00000000">
        <w:rPr>
          <w:rtl w:val="0"/>
        </w:rPr>
      </w:r>
    </w:p>
    <w:p w:rsidR="00000000" w:rsidDel="00000000" w:rsidP="00000000" w:rsidRDefault="00000000" w:rsidRPr="00000000" w14:paraId="000000A7">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3"/>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5"/>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4"/>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lvl w:ilvl="0">
      <w:start w:val="8"/>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lvl w:ilvl="0">
      <w:start w:val="2"/>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
    <w:lvl w:ilvl="0">
      <w:start w:val="7"/>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
    <w:lvl w:ilvl="0">
      <w:start w:val="6"/>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_419"/>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pPr>
      <w:spacing w:after="0" w:line="240" w:lineRule="auto"/>
    </w:pPr>
    <w:tblPr>
      <w:tblStyleRowBandSize w:val="1"/>
      <w:tblStyleColBandSize w:val="1"/>
      <w:tblCellMar>
        <w:top w:w="0.0" w:type="dxa"/>
        <w:left w:w="115.0" w:type="dxa"/>
        <w:bottom w:w="0.0" w:type="dxa"/>
        <w:right w:w="115.0" w:type="dxa"/>
      </w:tblCellMar>
    </w:tblPr>
    <w:tcPr>
      <w:shd w:fill="d9e2f3" w:val="clear"/>
    </w:tcPr>
    <w:tblStylePr w:type="band1Horz">
      <w:tcPr>
        <w:shd w:fill="b4c6e7" w:val="clear"/>
      </w:tcPr>
    </w:tblStylePr>
    <w:tblStylePr w:type="band1Vert">
      <w:tcPr>
        <w:shd w:fill="b4c6e7"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4472c4"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4472c4"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4472c4"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4472c4" w:val="clear"/>
      </w:tcPr>
    </w:tblStylePr>
  </w:style>
  <w:style w:type="table" w:styleId="Table2">
    <w:basedOn w:val="TableNormal"/>
    <w:pPr>
      <w:spacing w:after="0" w:line="240" w:lineRule="auto"/>
    </w:pPr>
    <w:tblPr>
      <w:tblStyleRowBandSize w:val="1"/>
      <w:tblStyleColBandSize w:val="1"/>
      <w:tblCellMar>
        <w:top w:w="0.0" w:type="dxa"/>
        <w:left w:w="115.0" w:type="dxa"/>
        <w:bottom w:w="0.0" w:type="dxa"/>
        <w:right w:w="115.0" w:type="dxa"/>
      </w:tblCellMar>
    </w:tblPr>
    <w:tcPr>
      <w:shd w:fill="deebf6" w:val="clear"/>
    </w:tcPr>
    <w:tblStylePr w:type="band1Horz">
      <w:tcPr>
        <w:shd w:fill="bdd7ee" w:val="clear"/>
      </w:tcPr>
    </w:tblStylePr>
    <w:tblStylePr w:type="band1Vert">
      <w:tcPr>
        <w:shd w:fill="bdd7ee"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5b9bd5"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5b9bd5"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5b9bd5"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5b9bd5" w:val="clear"/>
      </w:tcPr>
    </w:tblStyle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https://doi.org/10.1016/j.rlto.2022.02.003" TargetMode="External"/><Relationship Id="rId9" Type="http://schemas.openxmlformats.org/officeDocument/2006/relationships/hyperlink" Target="https://www.youtube.com/watch?v=dgyiIEDongA" TargetMode="External"/><Relationship Id="rId5" Type="http://schemas.openxmlformats.org/officeDocument/2006/relationships/styles" Target="styles.xml"/><Relationship Id="rId6" Type="http://schemas.openxmlformats.org/officeDocument/2006/relationships/hyperlink" Target="https://www.researchgate.net/publication/287209819_Paralisis_cerebral_y_trastornos_relacionados_con_el_lenguaje_un_enfoque_neuropsicologico_Language_disorders_and_cerebral_palsy_a_neuropsychologic_approach" TargetMode="External"/><Relationship Id="rId7" Type="http://schemas.openxmlformats.org/officeDocument/2006/relationships/hyperlink" Target="https://www.researchgate.net/publication/270645670_Intervencion_Educativa_en_la_Paralisis_Cerebral_Actividades_para_la_mejora_de_la_expresion_oral" TargetMode="External"/><Relationship Id="rId8" Type="http://schemas.openxmlformats.org/officeDocument/2006/relationships/hyperlink" Target="https://www.youtube.com/watch?v=HVMNzap-5F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