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F8B9B" w14:textId="77777777" w:rsidR="007B610F" w:rsidRPr="007B610F" w:rsidRDefault="007B610F" w:rsidP="00AA3837">
      <w:pPr>
        <w:jc w:val="center"/>
        <w:rPr>
          <w:rFonts w:ascii="Arial" w:eastAsia="Roboto" w:hAnsi="Arial" w:cs="Arial"/>
          <w:b/>
          <w:color w:val="002060"/>
          <w:sz w:val="28"/>
        </w:rPr>
      </w:pPr>
    </w:p>
    <w:p w14:paraId="7F0F5C99" w14:textId="3F06AA49" w:rsidR="00335C93" w:rsidRPr="007B610F" w:rsidRDefault="00335C93" w:rsidP="00AA3837">
      <w:pPr>
        <w:jc w:val="center"/>
        <w:rPr>
          <w:rFonts w:ascii="Arial" w:eastAsia="Roboto" w:hAnsi="Arial" w:cs="Arial"/>
          <w:b/>
          <w:color w:val="002060"/>
          <w:sz w:val="28"/>
        </w:rPr>
      </w:pPr>
      <w:r w:rsidRPr="007B610F">
        <w:rPr>
          <w:rFonts w:ascii="Arial" w:eastAsia="Roboto" w:hAnsi="Arial" w:cs="Arial"/>
          <w:b/>
          <w:color w:val="002060"/>
          <w:sz w:val="28"/>
        </w:rPr>
        <w:t>ACADÉMICA</w:t>
      </w:r>
      <w:r w:rsidR="00AA3837" w:rsidRPr="007B610F">
        <w:rPr>
          <w:rFonts w:ascii="Arial" w:eastAsia="Roboto" w:hAnsi="Arial" w:cs="Arial"/>
          <w:b/>
          <w:color w:val="002060"/>
          <w:sz w:val="28"/>
        </w:rPr>
        <w:t xml:space="preserve"> DE APRENDIZAJE CONTINUO Y ACTUALIZACIÓN</w:t>
      </w:r>
    </w:p>
    <w:p w14:paraId="1CD3A937" w14:textId="5A711385" w:rsidR="00335C93"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PROGRAMA DE DIPLOMADOS DE ALTO RENDIMIENTO</w:t>
      </w:r>
    </w:p>
    <w:p w14:paraId="4804B779" w14:textId="521538A4" w:rsidR="00674990"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Guion instruccional para el desarrollo del diplomado</w:t>
      </w:r>
    </w:p>
    <w:p w14:paraId="77FF731F" w14:textId="77777777" w:rsidR="00674990" w:rsidRPr="00804BBC" w:rsidRDefault="00674990" w:rsidP="00674990">
      <w:pPr>
        <w:jc w:val="both"/>
        <w:rPr>
          <w:rFonts w:ascii="Arial" w:hAnsi="Arial" w:cs="Arial"/>
        </w:rPr>
      </w:pPr>
    </w:p>
    <w:tbl>
      <w:tblPr>
        <w:tblStyle w:val="Tablaconcuadrcula5oscura-nfasis11"/>
        <w:tblW w:w="10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8462"/>
      </w:tblGrid>
      <w:tr w:rsidR="00674990" w:rsidRPr="007B610F" w14:paraId="1B857386" w14:textId="77777777" w:rsidTr="007B610F">
        <w:trPr>
          <w:cnfStyle w:val="100000000000" w:firstRow="1" w:lastRow="0" w:firstColumn="0" w:lastColumn="0" w:oddVBand="0" w:evenVBand="0" w:oddHBand="0" w:evenHBand="0" w:firstRowFirstColumn="0" w:firstRowLastColumn="0" w:lastRowFirstColumn="0" w:lastRowLastColumn="0"/>
          <w:trHeight w:val="651"/>
        </w:trPr>
        <w:tc>
          <w:tcPr>
            <w:cnfStyle w:val="001000000000" w:firstRow="0" w:lastRow="0" w:firstColumn="1" w:lastColumn="0" w:oddVBand="0" w:evenVBand="0" w:oddHBand="0" w:evenHBand="0" w:firstRowFirstColumn="0" w:firstRowLastColumn="0" w:lastRowFirstColumn="0" w:lastRowLastColumn="0"/>
            <w:tcW w:w="1980" w:type="dxa"/>
            <w:tcBorders>
              <w:top w:val="none" w:sz="0" w:space="0" w:color="auto"/>
              <w:left w:val="none" w:sz="0" w:space="0" w:color="auto"/>
              <w:bottom w:val="none" w:sz="0" w:space="0" w:color="auto"/>
              <w:right w:val="none" w:sz="0" w:space="0" w:color="auto"/>
            </w:tcBorders>
            <w:shd w:val="clear" w:color="auto" w:fill="2F5496" w:themeFill="accent1" w:themeFillShade="BF"/>
          </w:tcPr>
          <w:p w14:paraId="7DD97382" w14:textId="77777777" w:rsidR="007B610F" w:rsidRDefault="007B610F" w:rsidP="007B610F">
            <w:pPr>
              <w:spacing w:after="160" w:line="259" w:lineRule="auto"/>
              <w:jc w:val="center"/>
              <w:rPr>
                <w:rFonts w:ascii="Arial" w:hAnsi="Arial" w:cs="Arial"/>
                <w:b w:val="0"/>
                <w:bCs w:val="0"/>
              </w:rPr>
            </w:pPr>
          </w:p>
          <w:p w14:paraId="08AA8201" w14:textId="5B3AE7BF" w:rsidR="00674990" w:rsidRPr="007B610F" w:rsidRDefault="00674990" w:rsidP="007B610F">
            <w:pPr>
              <w:spacing w:after="160" w:line="259" w:lineRule="auto"/>
              <w:jc w:val="center"/>
              <w:rPr>
                <w:rFonts w:ascii="Arial" w:hAnsi="Arial" w:cs="Arial"/>
              </w:rPr>
            </w:pPr>
            <w:r w:rsidRPr="007B610F">
              <w:rPr>
                <w:rFonts w:ascii="Arial" w:hAnsi="Arial" w:cs="Arial"/>
              </w:rPr>
              <w:t>Nombre de</w:t>
            </w:r>
            <w:r w:rsidR="00AA3837" w:rsidRPr="007B610F">
              <w:rPr>
                <w:rFonts w:ascii="Arial" w:hAnsi="Arial" w:cs="Arial"/>
              </w:rPr>
              <w:t>l diplomado</w:t>
            </w:r>
          </w:p>
          <w:p w14:paraId="1DF0681F" w14:textId="30F3810C" w:rsidR="00996202" w:rsidRPr="007B610F" w:rsidRDefault="00996202" w:rsidP="00996202">
            <w:pPr>
              <w:spacing w:after="160" w:line="259" w:lineRule="auto"/>
              <w:rPr>
                <w:rFonts w:ascii="Arial" w:eastAsia="Roboto" w:hAnsi="Arial" w:cs="Arial"/>
                <w:b w:val="0"/>
                <w:bCs w:val="0"/>
                <w:color w:val="800000"/>
                <w:lang w:val="es-ES_tradnl" w:eastAsia="es-MX"/>
              </w:rPr>
            </w:pPr>
          </w:p>
        </w:tc>
        <w:tc>
          <w:tcPr>
            <w:tcW w:w="8462" w:type="dxa"/>
            <w:tcBorders>
              <w:top w:val="none" w:sz="0" w:space="0" w:color="auto"/>
              <w:left w:val="none" w:sz="0" w:space="0" w:color="auto"/>
              <w:right w:val="none" w:sz="0" w:space="0" w:color="auto"/>
            </w:tcBorders>
            <w:shd w:val="clear" w:color="auto" w:fill="auto"/>
            <w:vAlign w:val="center"/>
          </w:tcPr>
          <w:p w14:paraId="2AD72A7B" w14:textId="23154FFE" w:rsidR="00CD568C" w:rsidRPr="007B610F" w:rsidRDefault="00626230" w:rsidP="00CD568C">
            <w:pPr>
              <w:spacing w:after="160" w:line="259" w:lineRule="auto"/>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800000"/>
                <w:lang w:val="es-ES_tradnl" w:eastAsia="es-MX"/>
              </w:rPr>
            </w:pPr>
            <w:r>
              <w:rPr>
                <w:rFonts w:ascii="Arial" w:eastAsia="Roboto" w:hAnsi="Arial" w:cs="Arial"/>
                <w:color w:val="800000"/>
                <w:lang w:val="es-ES_tradnl" w:eastAsia="es-MX"/>
              </w:rPr>
              <w:t xml:space="preserve">TANATOPRAXIA Y EMBALSAMAMIENTO </w:t>
            </w:r>
          </w:p>
        </w:tc>
      </w:tr>
    </w:tbl>
    <w:tbl>
      <w:tblPr>
        <w:tblStyle w:val="Tablaconcuadrcula5oscura-nfasis51"/>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8505"/>
      </w:tblGrid>
      <w:tr w:rsidR="00665E91" w:rsidRPr="007B610F" w14:paraId="79DAB0DE" w14:textId="77777777" w:rsidTr="28C1904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6CAECA0E" w14:textId="77777777" w:rsidR="007B610F" w:rsidRDefault="007B610F" w:rsidP="007B610F">
            <w:pPr>
              <w:spacing w:after="160" w:line="259" w:lineRule="auto"/>
              <w:jc w:val="center"/>
              <w:rPr>
                <w:rFonts w:ascii="Arial" w:hAnsi="Arial" w:cs="Arial"/>
                <w:b w:val="0"/>
                <w:bCs w:val="0"/>
              </w:rPr>
            </w:pPr>
          </w:p>
          <w:p w14:paraId="520E1A53" w14:textId="357BE28B" w:rsidR="00665E91" w:rsidRPr="007B610F" w:rsidRDefault="00665E91" w:rsidP="007B610F">
            <w:pPr>
              <w:spacing w:after="160" w:line="259" w:lineRule="auto"/>
              <w:jc w:val="center"/>
              <w:rPr>
                <w:rFonts w:ascii="Arial" w:hAnsi="Arial" w:cs="Arial"/>
                <w:b w:val="0"/>
              </w:rPr>
            </w:pPr>
            <w:r w:rsidRPr="007B610F">
              <w:rPr>
                <w:rFonts w:ascii="Arial" w:hAnsi="Arial" w:cs="Arial"/>
              </w:rPr>
              <w:t>Nombre d</w:t>
            </w:r>
            <w:r w:rsidR="0077242C" w:rsidRPr="007B610F">
              <w:rPr>
                <w:rFonts w:ascii="Arial" w:hAnsi="Arial" w:cs="Arial"/>
              </w:rPr>
              <w:t>e la unidad</w:t>
            </w:r>
          </w:p>
          <w:p w14:paraId="1593DA4C" w14:textId="77777777" w:rsidR="00665E91" w:rsidRPr="007B610F" w:rsidRDefault="00665E91" w:rsidP="00DC55B9">
            <w:pPr>
              <w:ind w:left="70"/>
              <w:jc w:val="both"/>
              <w:rPr>
                <w:rFonts w:ascii="Arial" w:eastAsia="Roboto" w:hAnsi="Arial" w:cs="Arial"/>
                <w:b w:val="0"/>
                <w:bCs w:val="0"/>
                <w:i/>
                <w:color w:val="808080"/>
              </w:rPr>
            </w:pPr>
          </w:p>
        </w:tc>
        <w:tc>
          <w:tcPr>
            <w:tcW w:w="8505" w:type="dxa"/>
            <w:tcBorders>
              <w:top w:val="single" w:sz="4" w:space="0" w:color="auto"/>
              <w:left w:val="single" w:sz="4" w:space="0" w:color="auto"/>
              <w:right w:val="single" w:sz="4" w:space="0" w:color="auto"/>
            </w:tcBorders>
            <w:shd w:val="clear" w:color="auto" w:fill="auto"/>
          </w:tcPr>
          <w:p w14:paraId="4374D9F5"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7A1A3A48"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08CEFC78" w14:textId="0172FA6E" w:rsidR="00DC55B9" w:rsidRPr="007B610F" w:rsidRDefault="00D36D5E"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color w:val="FF0000"/>
                <w:u w:val="single"/>
              </w:rPr>
            </w:pPr>
            <w:r>
              <w:rPr>
                <w:rFonts w:ascii="Arial" w:eastAsia="Roboto" w:hAnsi="Arial" w:cs="Arial"/>
                <w:color w:val="FF0000"/>
                <w:u w:val="single"/>
              </w:rPr>
              <w:t>SESI</w:t>
            </w:r>
            <w:r w:rsidR="00D60A00">
              <w:rPr>
                <w:rFonts w:ascii="Arial" w:eastAsia="Roboto" w:hAnsi="Arial" w:cs="Arial"/>
                <w:color w:val="FF0000"/>
                <w:u w:val="single"/>
              </w:rPr>
              <w:t xml:space="preserve">ON 1 </w:t>
            </w:r>
            <w:r w:rsidR="00C81DA0">
              <w:rPr>
                <w:rFonts w:ascii="Arial" w:eastAsia="Roboto" w:hAnsi="Arial" w:cs="Arial"/>
                <w:color w:val="FF0000"/>
                <w:u w:val="single"/>
              </w:rPr>
              <w:t xml:space="preserve">INTRODUCCION A LA TANATOPRAXIA </w:t>
            </w:r>
          </w:p>
          <w:p w14:paraId="5D6B564D" w14:textId="09220D70" w:rsidR="00665E91" w:rsidRPr="007B610F" w:rsidRDefault="00665E91" w:rsidP="00D969FA">
            <w:pPr>
              <w:ind w:left="2127"/>
              <w:jc w:val="center"/>
              <w:cnfStyle w:val="100000000000" w:firstRow="1" w:lastRow="0" w:firstColumn="0" w:lastColumn="0" w:oddVBand="0" w:evenVBand="0" w:oddHBand="0" w:evenHBand="0" w:firstRowFirstColumn="0" w:firstRowLastColumn="0" w:lastRowFirstColumn="0" w:lastRowLastColumn="0"/>
              <w:rPr>
                <w:rFonts w:ascii="Arial" w:hAnsi="Arial" w:cs="Arial"/>
                <w:b w:val="0"/>
              </w:rPr>
            </w:pPr>
          </w:p>
        </w:tc>
      </w:tr>
      <w:tr w:rsidR="00AC4EB9" w:rsidRPr="007B610F" w14:paraId="10860FB9" w14:textId="77777777" w:rsidTr="28C190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470A5A57" w14:textId="505DDC71" w:rsidR="00A406D4" w:rsidRDefault="00A406D4" w:rsidP="00CC650B">
            <w:pPr>
              <w:spacing w:after="160" w:line="259" w:lineRule="auto"/>
              <w:rPr>
                <w:rFonts w:ascii="Arial" w:hAnsi="Arial" w:cs="Arial"/>
                <w:bCs w:val="0"/>
              </w:rPr>
            </w:pPr>
          </w:p>
          <w:p w14:paraId="4A9AF37D" w14:textId="77777777" w:rsidR="007B610F" w:rsidRPr="007B610F" w:rsidRDefault="007B610F" w:rsidP="00CC650B">
            <w:pPr>
              <w:spacing w:after="160" w:line="259" w:lineRule="auto"/>
              <w:rPr>
                <w:rFonts w:ascii="Arial" w:hAnsi="Arial" w:cs="Arial"/>
                <w:b w:val="0"/>
              </w:rPr>
            </w:pPr>
          </w:p>
          <w:p w14:paraId="55C0403D" w14:textId="77777777" w:rsidR="00591A50" w:rsidRPr="007B610F" w:rsidRDefault="009E2580" w:rsidP="007B610F">
            <w:pPr>
              <w:spacing w:after="160" w:line="259" w:lineRule="auto"/>
              <w:jc w:val="center"/>
              <w:rPr>
                <w:rFonts w:ascii="Arial" w:hAnsi="Arial" w:cs="Arial"/>
                <w:b w:val="0"/>
              </w:rPr>
            </w:pPr>
            <w:r w:rsidRPr="007B610F">
              <w:rPr>
                <w:rFonts w:ascii="Arial" w:hAnsi="Arial" w:cs="Arial"/>
              </w:rPr>
              <w:t>Introducción del Bloque</w:t>
            </w:r>
          </w:p>
        </w:tc>
        <w:tc>
          <w:tcPr>
            <w:tcW w:w="8505" w:type="dxa"/>
            <w:shd w:val="clear" w:color="auto" w:fill="auto"/>
          </w:tcPr>
          <w:p w14:paraId="7FB111F1" w14:textId="77777777" w:rsidR="00A406D4" w:rsidRPr="007B610F" w:rsidRDefault="00A406D4" w:rsidP="0068580E">
            <w:pPr>
              <w:pBdr>
                <w:top w:val="nil"/>
                <w:left w:val="nil"/>
                <w:bottom w:val="nil"/>
                <w:right w:val="nil"/>
                <w:between w:val="nil"/>
              </w:pBd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u w:val="single"/>
                <w:lang w:val="es-ES_tradnl" w:eastAsia="es-MX"/>
              </w:rPr>
            </w:pPr>
          </w:p>
          <w:p w14:paraId="7E53106D" w14:textId="7B8C066E" w:rsidR="00AA3837" w:rsidRPr="007B610F" w:rsidRDefault="007B610F" w:rsidP="007B610F">
            <w:pPr>
              <w:ind w:left="70"/>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FF0000"/>
                <w:u w:val="single"/>
                <w:lang w:val="es-ES_tradnl" w:eastAsia="es-MX"/>
              </w:rPr>
            </w:pPr>
            <w:r w:rsidRPr="007B610F">
              <w:rPr>
                <w:rFonts w:ascii="Segoe UI Emoji" w:eastAsia="Roboto" w:hAnsi="Segoe UI Emoji" w:cs="Segoe UI Emoji"/>
                <w:b/>
                <w:color w:val="FF0000"/>
                <w:u w:val="single"/>
                <w:lang w:val="es-ES_tradnl" w:eastAsia="es-MX"/>
              </w:rPr>
              <w:t>*</w:t>
            </w:r>
            <w:r w:rsidR="00AA3837" w:rsidRPr="007B610F">
              <w:rPr>
                <w:rFonts w:ascii="Arial" w:eastAsia="Roboto" w:hAnsi="Arial" w:cs="Arial"/>
                <w:b/>
                <w:color w:val="FF0000"/>
                <w:u w:val="single"/>
                <w:lang w:val="es-ES_tradnl" w:eastAsia="es-MX"/>
              </w:rPr>
              <w:t xml:space="preserve"> Instrucción para el docente:</w:t>
            </w:r>
          </w:p>
          <w:p w14:paraId="45DFB52D" w14:textId="77777777" w:rsidR="007B610F" w:rsidRPr="007B610F" w:rsidRDefault="007B610F" w:rsidP="00AA3837">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color w:val="FF0000"/>
                <w:lang w:val="es-ES_tradnl" w:eastAsia="es-MX"/>
              </w:rPr>
            </w:pPr>
          </w:p>
          <w:p w14:paraId="6EE40D80" w14:textId="54BD0DC0" w:rsidR="001A0675" w:rsidRPr="00B34B6F" w:rsidRDefault="28C19046" w:rsidP="28C19046">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lang w:eastAsia="es-MX"/>
              </w:rPr>
            </w:pPr>
            <w:r w:rsidRPr="28C19046">
              <w:rPr>
                <w:rFonts w:ascii="Arial" w:eastAsia="Roboto" w:hAnsi="Arial" w:cs="Arial"/>
                <w:lang w:eastAsia="es-MX"/>
              </w:rPr>
              <w:t xml:space="preserve">En esta sesión exploraremos las generalidades de la tanatopraxia y el </w:t>
            </w:r>
            <w:proofErr w:type="gramStart"/>
            <w:r w:rsidRPr="28C19046">
              <w:rPr>
                <w:rFonts w:ascii="Arial" w:eastAsia="Roboto" w:hAnsi="Arial" w:cs="Arial"/>
                <w:lang w:eastAsia="es-MX"/>
              </w:rPr>
              <w:t>embalsamamiento ,</w:t>
            </w:r>
            <w:proofErr w:type="gramEnd"/>
            <w:r w:rsidRPr="28C19046">
              <w:rPr>
                <w:rFonts w:ascii="Arial" w:eastAsia="Roboto" w:hAnsi="Arial" w:cs="Arial"/>
                <w:lang w:eastAsia="es-MX"/>
              </w:rPr>
              <w:t xml:space="preserve"> así como los principios </w:t>
            </w:r>
            <w:proofErr w:type="gramStart"/>
            <w:r w:rsidRPr="28C19046">
              <w:rPr>
                <w:rFonts w:ascii="Arial" w:eastAsia="Roboto" w:hAnsi="Arial" w:cs="Arial"/>
                <w:lang w:eastAsia="es-MX"/>
              </w:rPr>
              <w:t>éticos  y</w:t>
            </w:r>
            <w:proofErr w:type="gramEnd"/>
            <w:r w:rsidRPr="28C19046">
              <w:rPr>
                <w:rFonts w:ascii="Arial" w:eastAsia="Roboto" w:hAnsi="Arial" w:cs="Arial"/>
                <w:lang w:eastAsia="es-MX"/>
              </w:rPr>
              <w:t xml:space="preserve"> el impacto </w:t>
            </w:r>
            <w:proofErr w:type="gramStart"/>
            <w:r w:rsidRPr="28C19046">
              <w:rPr>
                <w:rFonts w:ascii="Arial" w:eastAsia="Roboto" w:hAnsi="Arial" w:cs="Arial"/>
                <w:lang w:eastAsia="es-MX"/>
              </w:rPr>
              <w:t>social  de</w:t>
            </w:r>
            <w:proofErr w:type="gramEnd"/>
            <w:r w:rsidRPr="28C19046">
              <w:rPr>
                <w:rFonts w:ascii="Arial" w:eastAsia="Roboto" w:hAnsi="Arial" w:cs="Arial"/>
                <w:lang w:eastAsia="es-MX"/>
              </w:rPr>
              <w:t xml:space="preserve"> la </w:t>
            </w:r>
            <w:proofErr w:type="gramStart"/>
            <w:r w:rsidRPr="28C19046">
              <w:rPr>
                <w:rFonts w:ascii="Arial" w:eastAsia="Roboto" w:hAnsi="Arial" w:cs="Arial"/>
                <w:lang w:eastAsia="es-MX"/>
              </w:rPr>
              <w:t>tanatopraxia .</w:t>
            </w:r>
            <w:proofErr w:type="gramEnd"/>
            <w:r w:rsidRPr="28C19046">
              <w:rPr>
                <w:rFonts w:ascii="Arial" w:eastAsia="Roboto" w:hAnsi="Arial" w:cs="Arial"/>
                <w:lang w:eastAsia="es-MX"/>
              </w:rPr>
              <w:t xml:space="preserve"> Reconocerás las </w:t>
            </w:r>
            <w:proofErr w:type="gramStart"/>
            <w:r w:rsidRPr="28C19046">
              <w:rPr>
                <w:rFonts w:ascii="Arial" w:eastAsia="Roboto" w:hAnsi="Arial" w:cs="Arial"/>
                <w:lang w:eastAsia="es-MX"/>
              </w:rPr>
              <w:t>normativas ,</w:t>
            </w:r>
            <w:proofErr w:type="gramEnd"/>
            <w:r w:rsidRPr="28C19046">
              <w:rPr>
                <w:rFonts w:ascii="Arial" w:eastAsia="Roboto" w:hAnsi="Arial" w:cs="Arial"/>
                <w:lang w:eastAsia="es-MX"/>
              </w:rPr>
              <w:t xml:space="preserve"> leyes y </w:t>
            </w:r>
            <w:proofErr w:type="gramStart"/>
            <w:r w:rsidRPr="28C19046">
              <w:rPr>
                <w:rFonts w:ascii="Arial" w:eastAsia="Roboto" w:hAnsi="Arial" w:cs="Arial"/>
                <w:lang w:eastAsia="es-MX"/>
              </w:rPr>
              <w:t>protocolos  sanitarios</w:t>
            </w:r>
            <w:proofErr w:type="gramEnd"/>
            <w:r w:rsidRPr="28C19046">
              <w:rPr>
                <w:rFonts w:ascii="Arial" w:eastAsia="Roboto" w:hAnsi="Arial" w:cs="Arial"/>
                <w:lang w:eastAsia="es-MX"/>
              </w:rPr>
              <w:t xml:space="preserve">  locales e </w:t>
            </w:r>
            <w:proofErr w:type="gramStart"/>
            <w:r w:rsidRPr="28C19046">
              <w:rPr>
                <w:rFonts w:ascii="Arial" w:eastAsia="Roboto" w:hAnsi="Arial" w:cs="Arial"/>
                <w:lang w:eastAsia="es-MX"/>
              </w:rPr>
              <w:t>internacionales .</w:t>
            </w:r>
            <w:proofErr w:type="gramEnd"/>
            <w:r w:rsidRPr="28C19046">
              <w:rPr>
                <w:rFonts w:ascii="Arial" w:eastAsia="Roboto" w:hAnsi="Arial" w:cs="Arial"/>
                <w:lang w:eastAsia="es-MX"/>
              </w:rPr>
              <w:t xml:space="preserve"> lo que te </w:t>
            </w:r>
            <w:proofErr w:type="gramStart"/>
            <w:r w:rsidRPr="28C19046">
              <w:rPr>
                <w:rFonts w:ascii="Arial" w:eastAsia="Roboto" w:hAnsi="Arial" w:cs="Arial"/>
                <w:lang w:eastAsia="es-MX"/>
              </w:rPr>
              <w:t>permitirá  comprender</w:t>
            </w:r>
            <w:proofErr w:type="gramEnd"/>
            <w:r w:rsidRPr="28C19046">
              <w:rPr>
                <w:rFonts w:ascii="Arial" w:eastAsia="Roboto" w:hAnsi="Arial" w:cs="Arial"/>
                <w:lang w:eastAsia="es-MX"/>
              </w:rPr>
              <w:t xml:space="preserve"> cómo se aplican en los </w:t>
            </w:r>
            <w:proofErr w:type="gramStart"/>
            <w:r w:rsidRPr="28C19046">
              <w:rPr>
                <w:rFonts w:ascii="Arial" w:eastAsia="Roboto" w:hAnsi="Arial" w:cs="Arial"/>
                <w:lang w:eastAsia="es-MX"/>
              </w:rPr>
              <w:t>procedimientos  post</w:t>
            </w:r>
            <w:proofErr w:type="gramEnd"/>
            <w:r w:rsidRPr="28C19046">
              <w:rPr>
                <w:rFonts w:ascii="Arial" w:eastAsia="Roboto" w:hAnsi="Arial" w:cs="Arial"/>
                <w:lang w:eastAsia="es-MX"/>
              </w:rPr>
              <w:t xml:space="preserve"> mortem.</w:t>
            </w:r>
          </w:p>
          <w:p w14:paraId="3DE6E90D" w14:textId="77777777" w:rsidR="001A0675" w:rsidRPr="00B34B6F" w:rsidRDefault="001A0675" w:rsidP="001A0675">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ES_tradnl" w:eastAsia="es-MX"/>
              </w:rPr>
            </w:pPr>
          </w:p>
          <w:p w14:paraId="5E8773CF" w14:textId="77A85D31" w:rsidR="001A0675" w:rsidRDefault="28C19046" w:rsidP="28C19046">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lang w:eastAsia="es-MX"/>
              </w:rPr>
            </w:pPr>
            <w:r w:rsidRPr="28C19046">
              <w:rPr>
                <w:rFonts w:ascii="Arial" w:eastAsia="Roboto" w:hAnsi="Arial" w:cs="Arial"/>
                <w:lang w:eastAsia="es-MX"/>
              </w:rPr>
              <w:t xml:space="preserve">Este conocimiento no solo es esencial para tu desempeño en clase, sino que también fortalecerá tu práctica profesional en el área </w:t>
            </w:r>
            <w:proofErr w:type="gramStart"/>
            <w:r w:rsidRPr="28C19046">
              <w:rPr>
                <w:rFonts w:ascii="Arial" w:eastAsia="Roboto" w:hAnsi="Arial" w:cs="Arial"/>
                <w:lang w:eastAsia="es-MX"/>
              </w:rPr>
              <w:t>funeraria .</w:t>
            </w:r>
            <w:proofErr w:type="gramEnd"/>
            <w:r w:rsidRPr="28C19046">
              <w:rPr>
                <w:rFonts w:ascii="Arial" w:eastAsia="Roboto" w:hAnsi="Arial" w:cs="Arial"/>
                <w:lang w:eastAsia="es-MX"/>
              </w:rPr>
              <w:t xml:space="preserve"> Entender el manejo de la normativa sanitaria te permitirá desarrollar los elementos necesarios para el manejo de e </w:t>
            </w:r>
            <w:proofErr w:type="gramStart"/>
            <w:r w:rsidRPr="28C19046">
              <w:rPr>
                <w:rFonts w:ascii="Arial" w:eastAsia="Roboto" w:hAnsi="Arial" w:cs="Arial"/>
                <w:lang w:eastAsia="es-MX"/>
              </w:rPr>
              <w:t>cadáveres .</w:t>
            </w:r>
            <w:proofErr w:type="gramEnd"/>
            <w:r w:rsidRPr="28C19046">
              <w:rPr>
                <w:rFonts w:ascii="Arial" w:eastAsia="Roboto" w:hAnsi="Arial" w:cs="Arial"/>
                <w:lang w:eastAsia="es-MX"/>
              </w:rPr>
              <w:t xml:space="preserve"> Esta sesión será clave para desarrollar tus </w:t>
            </w:r>
            <w:proofErr w:type="gramStart"/>
            <w:r w:rsidRPr="28C19046">
              <w:rPr>
                <w:rFonts w:ascii="Arial" w:eastAsia="Roboto" w:hAnsi="Arial" w:cs="Arial"/>
                <w:lang w:eastAsia="es-MX"/>
              </w:rPr>
              <w:t>herramientas  de</w:t>
            </w:r>
            <w:proofErr w:type="gramEnd"/>
            <w:r w:rsidRPr="28C19046">
              <w:rPr>
                <w:rFonts w:ascii="Arial" w:eastAsia="Roboto" w:hAnsi="Arial" w:cs="Arial"/>
                <w:lang w:eastAsia="es-MX"/>
              </w:rPr>
              <w:t xml:space="preserve"> actualización y modernización de las </w:t>
            </w:r>
            <w:proofErr w:type="gramStart"/>
            <w:r w:rsidRPr="28C19046">
              <w:rPr>
                <w:rFonts w:ascii="Arial" w:eastAsia="Roboto" w:hAnsi="Arial" w:cs="Arial"/>
                <w:lang w:eastAsia="es-MX"/>
              </w:rPr>
              <w:t>técnicas ,</w:t>
            </w:r>
            <w:proofErr w:type="gramEnd"/>
            <w:r w:rsidRPr="28C19046">
              <w:rPr>
                <w:rFonts w:ascii="Arial" w:eastAsia="Roboto" w:hAnsi="Arial" w:cs="Arial"/>
                <w:lang w:eastAsia="es-MX"/>
              </w:rPr>
              <w:t xml:space="preserve"> </w:t>
            </w:r>
            <w:proofErr w:type="gramStart"/>
            <w:r w:rsidRPr="28C19046">
              <w:rPr>
                <w:rFonts w:ascii="Arial" w:eastAsia="Roboto" w:hAnsi="Arial" w:cs="Arial"/>
                <w:lang w:eastAsia="es-MX"/>
              </w:rPr>
              <w:t>normas  y</w:t>
            </w:r>
            <w:proofErr w:type="gramEnd"/>
            <w:r w:rsidRPr="28C19046">
              <w:rPr>
                <w:rFonts w:ascii="Arial" w:eastAsia="Roboto" w:hAnsi="Arial" w:cs="Arial"/>
                <w:lang w:eastAsia="es-MX"/>
              </w:rPr>
              <w:t xml:space="preserve"> protocolos destinados en la </w:t>
            </w:r>
            <w:proofErr w:type="gramStart"/>
            <w:r w:rsidRPr="28C19046">
              <w:rPr>
                <w:rFonts w:ascii="Arial" w:eastAsia="Roboto" w:hAnsi="Arial" w:cs="Arial"/>
                <w:lang w:eastAsia="es-MX"/>
              </w:rPr>
              <w:t>preservación .</w:t>
            </w:r>
            <w:proofErr w:type="gramEnd"/>
          </w:p>
          <w:p w14:paraId="166735C2" w14:textId="44BC0CC2" w:rsidR="007B610F" w:rsidRPr="001A0675" w:rsidRDefault="007B610F" w:rsidP="00AA3837">
            <w:pPr>
              <w:ind w:left="70"/>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ES_tradnl"/>
              </w:rPr>
            </w:pPr>
          </w:p>
        </w:tc>
      </w:tr>
      <w:tr w:rsidR="00AC4EB9" w:rsidRPr="007B610F" w14:paraId="2E3C2FDF" w14:textId="77777777" w:rsidTr="28C19046">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6DE57241" w14:textId="77777777" w:rsidR="007B610F" w:rsidRDefault="007B610F" w:rsidP="00CC650B">
            <w:pPr>
              <w:spacing w:after="160" w:line="259" w:lineRule="auto"/>
              <w:rPr>
                <w:rFonts w:ascii="Arial" w:hAnsi="Arial" w:cs="Arial"/>
                <w:b w:val="0"/>
                <w:bCs w:val="0"/>
              </w:rPr>
            </w:pPr>
          </w:p>
          <w:p w14:paraId="0F1AEB42" w14:textId="77777777" w:rsidR="007B610F" w:rsidRDefault="007B610F" w:rsidP="00CC650B">
            <w:pPr>
              <w:spacing w:after="160" w:line="259" w:lineRule="auto"/>
              <w:rPr>
                <w:rFonts w:ascii="Arial" w:hAnsi="Arial" w:cs="Arial"/>
                <w:b w:val="0"/>
                <w:bCs w:val="0"/>
              </w:rPr>
            </w:pPr>
          </w:p>
          <w:p w14:paraId="5FF693F0" w14:textId="77777777" w:rsidR="007B610F" w:rsidRDefault="007B610F" w:rsidP="00CC650B">
            <w:pPr>
              <w:spacing w:after="160" w:line="259" w:lineRule="auto"/>
              <w:rPr>
                <w:rFonts w:ascii="Arial" w:hAnsi="Arial" w:cs="Arial"/>
                <w:b w:val="0"/>
                <w:bCs w:val="0"/>
              </w:rPr>
            </w:pPr>
          </w:p>
          <w:p w14:paraId="614349B7" w14:textId="16C007C3" w:rsidR="009E2580" w:rsidRPr="007B610F" w:rsidRDefault="001957DD" w:rsidP="007B610F">
            <w:pPr>
              <w:spacing w:after="160" w:line="259" w:lineRule="auto"/>
              <w:jc w:val="center"/>
              <w:rPr>
                <w:rFonts w:ascii="Arial" w:hAnsi="Arial" w:cs="Arial"/>
              </w:rPr>
            </w:pPr>
            <w:r w:rsidRPr="007B610F">
              <w:rPr>
                <w:rFonts w:ascii="Arial" w:hAnsi="Arial" w:cs="Arial"/>
              </w:rPr>
              <w:t>Objetivo de</w:t>
            </w:r>
            <w:r w:rsidR="00AA3837" w:rsidRPr="007B610F">
              <w:rPr>
                <w:rFonts w:ascii="Arial" w:hAnsi="Arial" w:cs="Arial"/>
              </w:rPr>
              <w:t xml:space="preserve"> la sesión</w:t>
            </w:r>
          </w:p>
        </w:tc>
        <w:tc>
          <w:tcPr>
            <w:tcW w:w="8505" w:type="dxa"/>
            <w:shd w:val="clear" w:color="auto" w:fill="auto"/>
          </w:tcPr>
          <w:p w14:paraId="454C49E5" w14:textId="77777777" w:rsidR="007B610F" w:rsidRDefault="007B610F"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C00000"/>
                <w:sz w:val="22"/>
                <w:szCs w:val="22"/>
                <w:u w:val="single"/>
                <w:shd w:val="clear" w:color="auto" w:fill="FFFFFF"/>
              </w:rPr>
            </w:pPr>
          </w:p>
          <w:p w14:paraId="0B087FAB" w14:textId="0B75E7DA" w:rsidR="00AA3837" w:rsidRPr="007B610F" w:rsidRDefault="007B610F" w:rsidP="007B610F">
            <w:pPr>
              <w:pStyle w:val="Standard"/>
              <w:keepNext/>
              <w:keepLines/>
              <w:jc w:val="center"/>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C00000"/>
                <w:sz w:val="22"/>
                <w:szCs w:val="22"/>
                <w:u w:val="single"/>
                <w:shd w:val="clear" w:color="auto" w:fill="FFFFFF"/>
              </w:rPr>
            </w:pPr>
            <w:r>
              <w:rPr>
                <w:rFonts w:ascii="Arial" w:eastAsia="Roboto" w:hAnsi="Arial" w:cs="Arial"/>
                <w:b/>
                <w:bCs/>
                <w:iCs/>
                <w:color w:val="C00000"/>
                <w:sz w:val="22"/>
                <w:szCs w:val="22"/>
                <w:u w:val="single"/>
                <w:shd w:val="clear" w:color="auto" w:fill="FFFFFF"/>
              </w:rPr>
              <w:t>*</w:t>
            </w:r>
            <w:r w:rsidR="00AA3837" w:rsidRPr="007B610F">
              <w:rPr>
                <w:rFonts w:ascii="Arial" w:eastAsia="Roboto" w:hAnsi="Arial" w:cs="Arial"/>
                <w:b/>
                <w:bCs/>
                <w:iCs/>
                <w:color w:val="C00000"/>
                <w:sz w:val="22"/>
                <w:szCs w:val="22"/>
                <w:u w:val="single"/>
                <w:shd w:val="clear" w:color="auto" w:fill="FFFFFF"/>
              </w:rPr>
              <w:t>Instrucción para el docente</w:t>
            </w:r>
          </w:p>
          <w:p w14:paraId="72DCDAA9" w14:textId="77777777" w:rsidR="007B610F" w:rsidRDefault="007B610F"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p w14:paraId="6D3F3E0B" w14:textId="26A2999E" w:rsidR="007B610F" w:rsidRPr="007B610F" w:rsidRDefault="008065C1"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sz w:val="22"/>
                <w:szCs w:val="22"/>
                <w:shd w:val="clear" w:color="auto" w:fill="FFFFFF"/>
              </w:rPr>
            </w:pPr>
            <w:r w:rsidRPr="00B34B6F">
              <w:rPr>
                <w:rFonts w:ascii="Arial" w:eastAsia="Roboto" w:hAnsi="Arial" w:cs="Arial"/>
                <w:iCs/>
                <w:color w:val="000000" w:themeColor="text1"/>
                <w:sz w:val="22"/>
                <w:szCs w:val="22"/>
                <w:shd w:val="clear" w:color="auto" w:fill="FFFFFF"/>
              </w:rPr>
              <w:t>Analizar la</w:t>
            </w:r>
            <w:r w:rsidR="00220847">
              <w:rPr>
                <w:rFonts w:ascii="Arial" w:eastAsia="Roboto" w:hAnsi="Arial" w:cs="Arial"/>
                <w:iCs/>
                <w:color w:val="000000" w:themeColor="text1"/>
                <w:sz w:val="22"/>
                <w:szCs w:val="22"/>
                <w:shd w:val="clear" w:color="auto" w:fill="FFFFFF"/>
              </w:rPr>
              <w:t xml:space="preserve"> legislación y normativa sanitaria en el manejo de </w:t>
            </w:r>
            <w:proofErr w:type="gramStart"/>
            <w:r w:rsidR="00220847">
              <w:rPr>
                <w:rFonts w:ascii="Arial" w:eastAsia="Roboto" w:hAnsi="Arial" w:cs="Arial"/>
                <w:iCs/>
                <w:color w:val="000000" w:themeColor="text1"/>
                <w:sz w:val="22"/>
                <w:szCs w:val="22"/>
                <w:shd w:val="clear" w:color="auto" w:fill="FFFFFF"/>
              </w:rPr>
              <w:t>cadáveres ,</w:t>
            </w:r>
            <w:proofErr w:type="gramEnd"/>
            <w:r w:rsidR="00220847">
              <w:rPr>
                <w:rFonts w:ascii="Arial" w:eastAsia="Roboto" w:hAnsi="Arial" w:cs="Arial"/>
                <w:iCs/>
                <w:color w:val="000000" w:themeColor="text1"/>
                <w:sz w:val="22"/>
                <w:szCs w:val="22"/>
                <w:shd w:val="clear" w:color="auto" w:fill="FFFFFF"/>
              </w:rPr>
              <w:t xml:space="preserve"> para identificar el </w:t>
            </w:r>
            <w:r w:rsidR="00DE5403">
              <w:rPr>
                <w:rFonts w:ascii="Arial" w:eastAsia="Roboto" w:hAnsi="Arial" w:cs="Arial"/>
                <w:iCs/>
                <w:color w:val="000000" w:themeColor="text1"/>
                <w:sz w:val="22"/>
                <w:szCs w:val="22"/>
                <w:shd w:val="clear" w:color="auto" w:fill="FFFFFF"/>
              </w:rPr>
              <w:t>correcto proceso en el manejo de los cuerpos</w:t>
            </w:r>
            <w:r w:rsidRPr="00B34B6F">
              <w:rPr>
                <w:rFonts w:ascii="Arial" w:eastAsia="Roboto" w:hAnsi="Arial" w:cs="Arial"/>
                <w:iCs/>
                <w:color w:val="000000" w:themeColor="text1"/>
                <w:sz w:val="22"/>
                <w:szCs w:val="22"/>
                <w:shd w:val="clear" w:color="auto" w:fill="FFFFFF"/>
              </w:rPr>
              <w:t>, a través del estudio de</w:t>
            </w:r>
            <w:r w:rsidR="00DE5403">
              <w:rPr>
                <w:rFonts w:ascii="Arial" w:eastAsia="Roboto" w:hAnsi="Arial" w:cs="Arial"/>
                <w:iCs/>
                <w:color w:val="000000" w:themeColor="text1"/>
                <w:sz w:val="22"/>
                <w:szCs w:val="22"/>
                <w:shd w:val="clear" w:color="auto" w:fill="FFFFFF"/>
              </w:rPr>
              <w:t xml:space="preserve">l reglamento de la ley general de salud en materia de </w:t>
            </w:r>
            <w:r w:rsidR="006426AD">
              <w:rPr>
                <w:rFonts w:ascii="Arial" w:eastAsia="Roboto" w:hAnsi="Arial" w:cs="Arial"/>
                <w:iCs/>
                <w:color w:val="000000" w:themeColor="text1"/>
                <w:sz w:val="22"/>
                <w:szCs w:val="22"/>
                <w:shd w:val="clear" w:color="auto" w:fill="FFFFFF"/>
              </w:rPr>
              <w:t xml:space="preserve">disposición final de los </w:t>
            </w:r>
            <w:proofErr w:type="gramStart"/>
            <w:r w:rsidR="006426AD">
              <w:rPr>
                <w:rFonts w:ascii="Arial" w:eastAsia="Roboto" w:hAnsi="Arial" w:cs="Arial"/>
                <w:iCs/>
                <w:color w:val="000000" w:themeColor="text1"/>
                <w:sz w:val="22"/>
                <w:szCs w:val="22"/>
                <w:shd w:val="clear" w:color="auto" w:fill="FFFFFF"/>
              </w:rPr>
              <w:t>cadáveres ,</w:t>
            </w:r>
            <w:proofErr w:type="gramEnd"/>
            <w:r w:rsidR="006426AD">
              <w:rPr>
                <w:rFonts w:ascii="Arial" w:eastAsia="Roboto" w:hAnsi="Arial" w:cs="Arial"/>
                <w:iCs/>
                <w:color w:val="000000" w:themeColor="text1"/>
                <w:sz w:val="22"/>
                <w:szCs w:val="22"/>
                <w:shd w:val="clear" w:color="auto" w:fill="FFFFFF"/>
              </w:rPr>
              <w:t xml:space="preserve"> y los protocolos de seguridad e higiene también </w:t>
            </w:r>
            <w:r w:rsidR="001509F3">
              <w:rPr>
                <w:rFonts w:ascii="Arial" w:eastAsia="Roboto" w:hAnsi="Arial" w:cs="Arial"/>
                <w:iCs/>
                <w:color w:val="000000" w:themeColor="text1"/>
                <w:sz w:val="22"/>
                <w:szCs w:val="22"/>
                <w:shd w:val="clear" w:color="auto" w:fill="FFFFFF"/>
              </w:rPr>
              <w:t xml:space="preserve">contenidos en las legislaciones actuales en un </w:t>
            </w:r>
            <w:r w:rsidRPr="00B34B6F">
              <w:rPr>
                <w:rFonts w:ascii="Arial" w:eastAsia="Roboto" w:hAnsi="Arial" w:cs="Arial"/>
                <w:iCs/>
                <w:color w:val="000000" w:themeColor="text1"/>
                <w:sz w:val="22"/>
                <w:szCs w:val="22"/>
                <w:shd w:val="clear" w:color="auto" w:fill="FFFFFF"/>
              </w:rPr>
              <w:t>abordaje teórico durante la sesión.</w:t>
            </w:r>
          </w:p>
        </w:tc>
      </w:tr>
      <w:tr w:rsidR="00AC4EB9" w:rsidRPr="007B610F" w14:paraId="2762821E" w14:textId="77777777" w:rsidTr="28C190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BF00AB4" w14:textId="77777777" w:rsidR="007B610F" w:rsidRDefault="007B610F" w:rsidP="007B610F">
            <w:pPr>
              <w:spacing w:after="160" w:line="259" w:lineRule="auto"/>
              <w:jc w:val="center"/>
              <w:rPr>
                <w:rFonts w:ascii="Arial" w:hAnsi="Arial" w:cs="Arial"/>
                <w:b w:val="0"/>
                <w:bCs w:val="0"/>
              </w:rPr>
            </w:pPr>
          </w:p>
          <w:p w14:paraId="312EADC9" w14:textId="77777777" w:rsidR="007B610F" w:rsidRDefault="007B610F" w:rsidP="007B610F">
            <w:pPr>
              <w:spacing w:after="160" w:line="259" w:lineRule="auto"/>
              <w:jc w:val="center"/>
              <w:rPr>
                <w:rFonts w:ascii="Arial" w:hAnsi="Arial" w:cs="Arial"/>
                <w:b w:val="0"/>
                <w:bCs w:val="0"/>
              </w:rPr>
            </w:pPr>
          </w:p>
          <w:p w14:paraId="78013840" w14:textId="52D785A3" w:rsidR="009E2580" w:rsidRPr="007B610F" w:rsidRDefault="00AA3837" w:rsidP="007B610F">
            <w:pPr>
              <w:spacing w:after="160" w:line="259" w:lineRule="auto"/>
              <w:jc w:val="center"/>
              <w:rPr>
                <w:rFonts w:ascii="Arial" w:hAnsi="Arial" w:cs="Arial"/>
              </w:rPr>
            </w:pPr>
            <w:r w:rsidRPr="007B610F">
              <w:rPr>
                <w:rFonts w:ascii="Arial" w:hAnsi="Arial" w:cs="Arial"/>
              </w:rPr>
              <w:t>Lecturas y recursos a revisar previo a la sesión</w:t>
            </w:r>
          </w:p>
        </w:tc>
        <w:tc>
          <w:tcPr>
            <w:tcW w:w="8505" w:type="dxa"/>
            <w:shd w:val="clear" w:color="auto" w:fill="auto"/>
          </w:tcPr>
          <w:p w14:paraId="5F5997C8" w14:textId="48D8B93C" w:rsidR="00251A67" w:rsidRPr="007B610F" w:rsidRDefault="00B768D9" w:rsidP="005159DC">
            <w:pPr>
              <w:pStyle w:val="Sinespaciado"/>
              <w:cnfStyle w:val="000000100000" w:firstRow="0" w:lastRow="0" w:firstColumn="0" w:lastColumn="0" w:oddVBand="0" w:evenVBand="0" w:oddHBand="1" w:evenHBand="0" w:firstRowFirstColumn="0" w:firstRowLastColumn="0" w:lastRowFirstColumn="0" w:lastRowLastColumn="0"/>
              <w:rPr>
                <w:rFonts w:ascii="Arial" w:eastAsia="Roboto" w:hAnsi="Arial" w:cs="Arial"/>
                <w:iCs/>
                <w:color w:val="0070C0"/>
                <w:kern w:val="3"/>
                <w:shd w:val="clear" w:color="auto" w:fill="FFFFFF"/>
                <w:lang w:eastAsia="es-MX"/>
              </w:rPr>
            </w:pPr>
            <w:r w:rsidRPr="007B610F">
              <w:rPr>
                <w:rFonts w:ascii="Arial" w:eastAsia="Roboto" w:hAnsi="Arial" w:cs="Arial"/>
                <w:i/>
                <w:color w:val="0070C0"/>
                <w:kern w:val="3"/>
                <w:shd w:val="clear" w:color="auto" w:fill="FFFFFF"/>
                <w:lang w:eastAsia="es-MX"/>
              </w:rPr>
              <w:t xml:space="preserve">. </w:t>
            </w:r>
          </w:p>
          <w:p w14:paraId="6E0B9EA4" w14:textId="66CDBD40" w:rsidR="00AA3837" w:rsidRDefault="007B610F" w:rsidP="007B610F">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r>
              <w:rPr>
                <w:rFonts w:ascii="Arial" w:hAnsi="Arial" w:cs="Arial"/>
                <w:b/>
                <w:bCs/>
                <w:color w:val="C00000"/>
                <w:u w:val="single"/>
              </w:rPr>
              <w:t>*</w:t>
            </w:r>
            <w:r w:rsidR="00AA3837" w:rsidRPr="007B610F">
              <w:rPr>
                <w:rFonts w:ascii="Arial" w:hAnsi="Arial" w:cs="Arial"/>
                <w:b/>
                <w:bCs/>
                <w:color w:val="C00000"/>
                <w:u w:val="single"/>
              </w:rPr>
              <w:t>Instrucción para el docente:</w:t>
            </w:r>
          </w:p>
          <w:p w14:paraId="79864504" w14:textId="77777777" w:rsidR="007B610F" w:rsidRPr="007B610F" w:rsidRDefault="007B610F" w:rsidP="00AA3837">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p>
          <w:p w14:paraId="274C5F6B" w14:textId="37F550A8" w:rsidR="00477BAA" w:rsidRDefault="00702CF2" w:rsidP="00477BAA">
            <w:pPr>
              <w:pStyle w:val="Prrafodelista"/>
              <w:numPr>
                <w:ilvl w:val="0"/>
                <w:numId w:val="33"/>
              </w:numPr>
              <w:jc w:val="both"/>
              <w:cnfStyle w:val="000000100000" w:firstRow="0" w:lastRow="0" w:firstColumn="0" w:lastColumn="0" w:oddVBand="0" w:evenVBand="0" w:oddHBand="1" w:evenHBand="0" w:firstRowFirstColumn="0" w:firstRowLastColumn="0" w:lastRowFirstColumn="0" w:lastRowLastColumn="0"/>
            </w:pPr>
            <w:r w:rsidRPr="00477BAA">
              <w:rPr>
                <w:rFonts w:ascii="Arial" w:hAnsi="Arial" w:cs="Arial"/>
              </w:rPr>
              <w:t xml:space="preserve">BARRERA- </w:t>
            </w:r>
            <w:proofErr w:type="gramStart"/>
            <w:r w:rsidRPr="00477BAA">
              <w:rPr>
                <w:rFonts w:ascii="Arial" w:hAnsi="Arial" w:cs="Arial"/>
              </w:rPr>
              <w:t xml:space="preserve">A </w:t>
            </w:r>
            <w:r w:rsidR="00BE349E" w:rsidRPr="00477BAA">
              <w:rPr>
                <w:rFonts w:ascii="Arial" w:hAnsi="Arial" w:cs="Arial"/>
              </w:rPr>
              <w:t>.</w:t>
            </w:r>
            <w:proofErr w:type="gramEnd"/>
            <w:r w:rsidR="00BE349E" w:rsidRPr="00477BAA">
              <w:rPr>
                <w:rFonts w:ascii="Arial" w:hAnsi="Arial" w:cs="Arial"/>
              </w:rPr>
              <w:t xml:space="preserve"> (20</w:t>
            </w:r>
            <w:r w:rsidRPr="00477BAA">
              <w:rPr>
                <w:rFonts w:ascii="Arial" w:hAnsi="Arial" w:cs="Arial"/>
              </w:rPr>
              <w:t>19</w:t>
            </w:r>
            <w:r w:rsidR="00BE349E" w:rsidRPr="00477BAA">
              <w:rPr>
                <w:rFonts w:ascii="Arial" w:hAnsi="Arial" w:cs="Arial"/>
              </w:rPr>
              <w:t xml:space="preserve">, </w:t>
            </w:r>
            <w:r w:rsidR="0085549A" w:rsidRPr="00477BAA">
              <w:rPr>
                <w:rFonts w:ascii="Arial" w:hAnsi="Arial" w:cs="Arial"/>
              </w:rPr>
              <w:t>MAYO</w:t>
            </w:r>
            <w:r w:rsidR="00BE349E" w:rsidRPr="00477BAA">
              <w:rPr>
                <w:rFonts w:ascii="Arial" w:hAnsi="Arial" w:cs="Arial"/>
              </w:rPr>
              <w:t xml:space="preserve"> </w:t>
            </w:r>
            <w:r w:rsidR="0085549A" w:rsidRPr="00477BAA">
              <w:rPr>
                <w:rFonts w:ascii="Arial" w:hAnsi="Arial" w:cs="Arial"/>
              </w:rPr>
              <w:t>09</w:t>
            </w:r>
            <w:r w:rsidR="00BE349E" w:rsidRPr="00477BAA">
              <w:rPr>
                <w:rFonts w:ascii="Arial" w:hAnsi="Arial" w:cs="Arial"/>
              </w:rPr>
              <w:t xml:space="preserve">). </w:t>
            </w:r>
            <w:r w:rsidR="0085549A" w:rsidRPr="00477BAA">
              <w:rPr>
                <w:rFonts w:ascii="Arial" w:hAnsi="Arial" w:cs="Arial"/>
              </w:rPr>
              <w:t>El trabajo (in)visible de los profesionales de la tanatopraxia</w:t>
            </w:r>
            <w:r w:rsidR="00BE349E" w:rsidRPr="00477BAA">
              <w:rPr>
                <w:rFonts w:ascii="Arial" w:hAnsi="Arial" w:cs="Arial"/>
                <w:lang w:val="es-MX"/>
              </w:rPr>
              <w:t>.</w:t>
            </w:r>
            <w:r w:rsidR="00ED6E22">
              <w:t xml:space="preserve"> </w:t>
            </w:r>
          </w:p>
          <w:p w14:paraId="7B6DFEB7" w14:textId="5201BA13" w:rsidR="00BE349E" w:rsidRDefault="00ED6E22" w:rsidP="00477BAA">
            <w:pPr>
              <w:pStyle w:val="Prrafodelista"/>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ED6E22">
              <w:t>https://apostadigital.com/revistav3/hemeroteca/cbarrera.pdf</w:t>
            </w:r>
            <w:r w:rsidR="00BE349E" w:rsidRPr="00477BAA">
              <w:rPr>
                <w:rFonts w:ascii="Arial" w:hAnsi="Arial" w:cs="Arial"/>
              </w:rPr>
              <w:t xml:space="preserve"> </w:t>
            </w:r>
          </w:p>
          <w:p w14:paraId="43D5E8C3" w14:textId="77777777" w:rsidR="00477BAA" w:rsidRPr="00477BAA" w:rsidRDefault="00477BAA" w:rsidP="00477BAA">
            <w:pPr>
              <w:pStyle w:val="Prrafodelista"/>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66C4CFBD" w14:textId="3ACA48E6" w:rsidR="00275284" w:rsidRPr="007B610F" w:rsidRDefault="00275284" w:rsidP="00BE349E">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8D30E3" w:rsidRPr="007B610F" w14:paraId="18596426" w14:textId="77777777" w:rsidTr="28C19046">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6FEB2E4" w14:textId="77777777" w:rsidR="007B610F" w:rsidRDefault="007B610F" w:rsidP="00CC650B">
            <w:pPr>
              <w:spacing w:after="160" w:line="259" w:lineRule="auto"/>
              <w:rPr>
                <w:rFonts w:ascii="Arial" w:hAnsi="Arial" w:cs="Arial"/>
                <w:b w:val="0"/>
                <w:bCs w:val="0"/>
              </w:rPr>
            </w:pPr>
          </w:p>
          <w:p w14:paraId="09901ACF" w14:textId="77777777" w:rsidR="007B610F" w:rsidRDefault="007B610F" w:rsidP="00CC650B">
            <w:pPr>
              <w:spacing w:after="160" w:line="259" w:lineRule="auto"/>
              <w:rPr>
                <w:rFonts w:ascii="Arial" w:hAnsi="Arial" w:cs="Arial"/>
                <w:b w:val="0"/>
                <w:bCs w:val="0"/>
              </w:rPr>
            </w:pPr>
          </w:p>
          <w:p w14:paraId="416A2F22" w14:textId="77777777" w:rsidR="007B610F" w:rsidRDefault="007B610F" w:rsidP="00CC650B">
            <w:pPr>
              <w:spacing w:after="160" w:line="259" w:lineRule="auto"/>
              <w:rPr>
                <w:rFonts w:ascii="Arial" w:hAnsi="Arial" w:cs="Arial"/>
                <w:b w:val="0"/>
                <w:bCs w:val="0"/>
              </w:rPr>
            </w:pPr>
          </w:p>
          <w:p w14:paraId="0926876D" w14:textId="78612234" w:rsidR="008D30E3" w:rsidRPr="007B610F" w:rsidRDefault="00AA3837" w:rsidP="007B610F">
            <w:pPr>
              <w:spacing w:after="160" w:line="259" w:lineRule="auto"/>
              <w:jc w:val="center"/>
              <w:rPr>
                <w:rFonts w:ascii="Arial" w:hAnsi="Arial" w:cs="Arial"/>
              </w:rPr>
            </w:pPr>
            <w:r w:rsidRPr="007B610F">
              <w:rPr>
                <w:rFonts w:ascii="Arial" w:hAnsi="Arial" w:cs="Arial"/>
              </w:rPr>
              <w:t>Videos temáticos</w:t>
            </w:r>
          </w:p>
        </w:tc>
        <w:tc>
          <w:tcPr>
            <w:tcW w:w="8505" w:type="dxa"/>
            <w:shd w:val="clear" w:color="auto" w:fill="auto"/>
          </w:tcPr>
          <w:p w14:paraId="421302EF" w14:textId="77777777" w:rsidR="002D3FDA" w:rsidRDefault="008D50D9" w:rsidP="00673455">
            <w:pPr>
              <w:pStyle w:val="Prrafodelista"/>
              <w:numPr>
                <w:ilvl w:val="0"/>
                <w:numId w:val="32"/>
              </w:num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8D50D9">
              <w:rPr>
                <w:rFonts w:ascii="Arial" w:hAnsi="Arial" w:cs="Arial"/>
              </w:rPr>
              <w:lastRenderedPageBreak/>
              <w:t xml:space="preserve">Velan difunto en Puerto Rico como si jugara dominó | Al Rojo Vivo | Telemundo </w:t>
            </w:r>
            <w:r w:rsidR="00673455" w:rsidRPr="00EF303A">
              <w:rPr>
                <w:rFonts w:ascii="Arial" w:hAnsi="Arial" w:cs="Arial"/>
              </w:rPr>
              <w:t>[Video]. YouTube.</w:t>
            </w:r>
          </w:p>
          <w:p w14:paraId="7C7EECD6" w14:textId="48C82A7E" w:rsidR="00673455" w:rsidRDefault="00673455" w:rsidP="002D3FDA">
            <w:pPr>
              <w:pStyle w:val="Prrafodelista"/>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F303A">
              <w:rPr>
                <w:rFonts w:ascii="Arial" w:hAnsi="Arial" w:cs="Arial"/>
              </w:rPr>
              <w:t xml:space="preserve"> </w:t>
            </w:r>
            <w:r w:rsidR="00FE7579" w:rsidRPr="00FE7579">
              <w:t>https://youtu.be/uq6BzoWRNb0?si=molhS-t7CFMttVZh</w:t>
            </w:r>
          </w:p>
          <w:p w14:paraId="33F96314" w14:textId="07685E08" w:rsidR="00673455" w:rsidRPr="00B34B6F" w:rsidRDefault="00673455" w:rsidP="00FE7579">
            <w:pPr>
              <w:pStyle w:val="Prrafodelista"/>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F303A">
              <w:rPr>
                <w:rFonts w:ascii="Arial" w:hAnsi="Arial" w:cs="Arial"/>
              </w:rPr>
              <w:lastRenderedPageBreak/>
              <w:t xml:space="preserve">Este video ofrece una explicación </w:t>
            </w:r>
            <w:r w:rsidR="00FE7579">
              <w:rPr>
                <w:rFonts w:ascii="Arial" w:hAnsi="Arial" w:cs="Arial"/>
              </w:rPr>
              <w:t xml:space="preserve">sobre los nuevos procesos de velación de los cadáveres en América </w:t>
            </w:r>
            <w:proofErr w:type="gramStart"/>
            <w:r w:rsidR="00FE7579">
              <w:rPr>
                <w:rFonts w:ascii="Arial" w:hAnsi="Arial" w:cs="Arial"/>
              </w:rPr>
              <w:t>Latina .</w:t>
            </w:r>
            <w:proofErr w:type="gramEnd"/>
          </w:p>
          <w:p w14:paraId="1AA4F462" w14:textId="77777777" w:rsidR="007B610F" w:rsidRDefault="002D3FDA" w:rsidP="002D3FDA">
            <w:pPr>
              <w:pStyle w:val="Prrafodelista"/>
              <w:numPr>
                <w:ilvl w:val="0"/>
                <w:numId w:val="32"/>
              </w:num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2D3FDA">
              <w:rPr>
                <w:rFonts w:ascii="Arial" w:hAnsi="Arial" w:cs="Arial"/>
              </w:rPr>
              <w:t>Embalsamamiento de cuerpos ¿Cuál es el proceso?</w:t>
            </w:r>
            <w:r w:rsidRPr="00EF303A">
              <w:rPr>
                <w:rFonts w:ascii="Arial" w:hAnsi="Arial" w:cs="Arial"/>
              </w:rPr>
              <w:t xml:space="preserve"> [Video]. YouTube</w:t>
            </w:r>
          </w:p>
          <w:p w14:paraId="513FB923" w14:textId="619805E9" w:rsidR="002D3FDA" w:rsidRDefault="00552109" w:rsidP="00552109">
            <w:pPr>
              <w:pStyle w:val="Prrafodelista"/>
              <w:jc w:val="both"/>
              <w:cnfStyle w:val="000000000000" w:firstRow="0" w:lastRow="0" w:firstColumn="0" w:lastColumn="0" w:oddVBand="0" w:evenVBand="0" w:oddHBand="0" w:evenHBand="0" w:firstRowFirstColumn="0" w:firstRowLastColumn="0" w:lastRowFirstColumn="0" w:lastRowLastColumn="0"/>
              <w:rPr>
                <w:rFonts w:ascii="Arial" w:hAnsi="Arial" w:cs="Arial"/>
              </w:rPr>
            </w:pPr>
            <w:hyperlink r:id="rId7" w:history="1">
              <w:r w:rsidRPr="001A2361">
                <w:rPr>
                  <w:rStyle w:val="Hipervnculo"/>
                  <w:rFonts w:ascii="Arial" w:hAnsi="Arial" w:cs="Arial"/>
                </w:rPr>
                <w:t>https://youtu.be/VaZ4Q6h8_3c?si=lk_pBXdWBnx5dwZ7</w:t>
              </w:r>
            </w:hyperlink>
          </w:p>
          <w:p w14:paraId="26DE2C7B" w14:textId="77777777" w:rsidR="00552109" w:rsidRDefault="00552109" w:rsidP="00552109">
            <w:pPr>
              <w:pStyle w:val="Prrafodelista"/>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395A07B1" w14:textId="77777777" w:rsidR="00552109" w:rsidRDefault="00552109" w:rsidP="00552109">
            <w:pPr>
              <w:pStyle w:val="Prrafodelista"/>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 xml:space="preserve">este video nos ofrece un panorama general sobre el embalsamamiento y su impacto social </w:t>
            </w:r>
            <w:r w:rsidR="00782654">
              <w:rPr>
                <w:rFonts w:ascii="Arial" w:hAnsi="Arial" w:cs="Arial"/>
              </w:rPr>
              <w:t>en el mundo</w:t>
            </w:r>
          </w:p>
          <w:p w14:paraId="08F35052" w14:textId="77777777" w:rsidR="005F1B6E" w:rsidRDefault="005F1B6E" w:rsidP="00552109">
            <w:pPr>
              <w:pStyle w:val="Prrafodelista"/>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21EE4227" w14:textId="77777777" w:rsidR="005F1B6E" w:rsidRDefault="005F1B6E" w:rsidP="005F1B6E">
            <w:pPr>
              <w:pStyle w:val="Prrafodelista"/>
              <w:numPr>
                <w:ilvl w:val="0"/>
                <w:numId w:val="32"/>
              </w:numPr>
              <w:jc w:val="both"/>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Pr>
                <w:rFonts w:ascii="Arial" w:hAnsi="Arial" w:cs="Arial"/>
                <w:color w:val="EE0000"/>
              </w:rPr>
              <w:t xml:space="preserve">IMÁGENES COMPLEMENTARIAS </w:t>
            </w:r>
          </w:p>
          <w:p w14:paraId="5748A11B" w14:textId="226A153F" w:rsidR="005F1B6E" w:rsidRPr="005F1B6E" w:rsidRDefault="005F1B6E" w:rsidP="005F1B6E">
            <w:pPr>
              <w:pStyle w:val="Prrafodelista"/>
              <w:jc w:val="both"/>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Pr>
                <w:rFonts w:ascii="Arial" w:hAnsi="Arial" w:cs="Arial"/>
                <w:color w:val="EE0000"/>
              </w:rPr>
              <w:t xml:space="preserve">(DICHO MATERIAL VISUAL NO PUEDE SER REPLICADO, NI COMPARTIDO HASTA EL MOMENTO DE LA </w:t>
            </w:r>
            <w:proofErr w:type="gramStart"/>
            <w:r>
              <w:rPr>
                <w:rFonts w:ascii="Arial" w:hAnsi="Arial" w:cs="Arial"/>
                <w:color w:val="EE0000"/>
              </w:rPr>
              <w:t>SESION ,</w:t>
            </w:r>
            <w:proofErr w:type="gramEnd"/>
            <w:r>
              <w:rPr>
                <w:rFonts w:ascii="Arial" w:hAnsi="Arial" w:cs="Arial"/>
                <w:color w:val="EE0000"/>
              </w:rPr>
              <w:t xml:space="preserve"> YA QUE FORMAN PARTE DE LOS CUERPOS TRABAJADOS EN CAMPO (RESPETANDO LAS LEYES EN MATERIA DE FOTOGRAFIAS, VIDEOS, ETC.</w:t>
            </w:r>
            <w:proofErr w:type="gramStart"/>
            <w:r>
              <w:rPr>
                <w:rFonts w:ascii="Arial" w:hAnsi="Arial" w:cs="Arial"/>
                <w:color w:val="EE0000"/>
              </w:rPr>
              <w:t>) )</w:t>
            </w:r>
            <w:proofErr w:type="gramEnd"/>
          </w:p>
        </w:tc>
      </w:tr>
      <w:tr w:rsidR="008D30E3" w:rsidRPr="007B610F" w14:paraId="61E9D620" w14:textId="77777777" w:rsidTr="28C190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B08CC85" w14:textId="77777777" w:rsidR="007B610F" w:rsidRDefault="007B610F" w:rsidP="00CC650B">
            <w:pPr>
              <w:spacing w:after="160" w:line="259" w:lineRule="auto"/>
              <w:rPr>
                <w:rFonts w:ascii="Arial" w:hAnsi="Arial" w:cs="Arial"/>
                <w:b w:val="0"/>
                <w:bCs w:val="0"/>
              </w:rPr>
            </w:pPr>
          </w:p>
          <w:p w14:paraId="705222A6" w14:textId="77777777" w:rsidR="007B610F" w:rsidRDefault="007B610F" w:rsidP="00CC650B">
            <w:pPr>
              <w:spacing w:after="160" w:line="259" w:lineRule="auto"/>
              <w:rPr>
                <w:rFonts w:ascii="Arial" w:hAnsi="Arial" w:cs="Arial"/>
                <w:b w:val="0"/>
                <w:bCs w:val="0"/>
              </w:rPr>
            </w:pPr>
          </w:p>
          <w:p w14:paraId="3863C964" w14:textId="2B9AE50E" w:rsidR="008D30E3" w:rsidRPr="007B610F" w:rsidRDefault="0077242C" w:rsidP="007B610F">
            <w:pPr>
              <w:spacing w:after="160" w:line="259" w:lineRule="auto"/>
              <w:jc w:val="center"/>
              <w:rPr>
                <w:rFonts w:ascii="Arial" w:hAnsi="Arial" w:cs="Arial"/>
              </w:rPr>
            </w:pPr>
            <w:r w:rsidRPr="007B610F">
              <w:rPr>
                <w:rFonts w:ascii="Arial" w:hAnsi="Arial" w:cs="Arial"/>
              </w:rPr>
              <w:t>Bibliografía complementaria</w:t>
            </w:r>
          </w:p>
        </w:tc>
        <w:tc>
          <w:tcPr>
            <w:tcW w:w="8505" w:type="dxa"/>
            <w:shd w:val="clear" w:color="auto" w:fill="auto"/>
          </w:tcPr>
          <w:p w14:paraId="6D9420FE" w14:textId="2CB26349" w:rsidR="00AA3837" w:rsidRPr="007B610F" w:rsidRDefault="00AA3837"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66C2AED3" w14:textId="09CA914B" w:rsidR="00AA3837" w:rsidRPr="007B610F" w:rsidRDefault="007B610F" w:rsidP="007B610F">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r>
              <w:rPr>
                <w:rFonts w:ascii="Arial" w:hAnsi="Arial" w:cs="Arial"/>
                <w:b/>
                <w:bCs/>
                <w:color w:val="C00000"/>
                <w:u w:val="single"/>
              </w:rPr>
              <w:t>*</w:t>
            </w:r>
            <w:r w:rsidR="00AA3837" w:rsidRPr="007B610F">
              <w:rPr>
                <w:rFonts w:ascii="Arial" w:hAnsi="Arial" w:cs="Arial"/>
                <w:b/>
                <w:bCs/>
                <w:color w:val="C00000"/>
                <w:u w:val="single"/>
              </w:rPr>
              <w:t>Instrucción para el docente</w:t>
            </w:r>
          </w:p>
          <w:p w14:paraId="082D5D28" w14:textId="77777777" w:rsidR="005E5593" w:rsidRPr="007B610F" w:rsidRDefault="005E5593" w:rsidP="005E5593">
            <w:pPr>
              <w:pStyle w:val="Sinespaciado"/>
              <w:numPr>
                <w:ilvl w:val="0"/>
                <w:numId w:val="31"/>
              </w:numPr>
              <w:cnfStyle w:val="000000100000" w:firstRow="0" w:lastRow="0" w:firstColumn="0" w:lastColumn="0" w:oddVBand="0" w:evenVBand="0" w:oddHBand="1" w:evenHBand="0" w:firstRowFirstColumn="0" w:firstRowLastColumn="0" w:lastRowFirstColumn="0" w:lastRowLastColumn="0"/>
              <w:rPr>
                <w:rFonts w:ascii="Arial" w:hAnsi="Arial" w:cs="Arial"/>
              </w:rPr>
            </w:pPr>
            <w:r w:rsidRPr="00910FBE">
              <w:rPr>
                <w:rFonts w:ascii="Arial" w:hAnsi="Arial" w:cs="Arial"/>
              </w:rPr>
              <w:t>REGLAMENTO DE LA LEY GENERAL DE SALUD EN MATERIA DE CONTROL SANITARIO DE LA DISPOSICIÓN DE ORGANOS, TEJIDOS Y CADÁVERES DE SERES HUMANOS</w:t>
            </w:r>
          </w:p>
          <w:p w14:paraId="4F5B83B3" w14:textId="6E1AC7CB" w:rsidR="005E5593" w:rsidRDefault="005E5593" w:rsidP="005E559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n-US"/>
              </w:rPr>
            </w:pPr>
            <w:r w:rsidRPr="00656D7E">
              <w:rPr>
                <w:rFonts w:ascii="Arial" w:hAnsi="Arial" w:cs="Arial"/>
                <w:lang w:val="en-US"/>
              </w:rPr>
              <w:t>Enlace</w:t>
            </w:r>
            <w:r>
              <w:rPr>
                <w:rFonts w:ascii="Arial" w:hAnsi="Arial" w:cs="Arial"/>
                <w:lang w:val="en-US"/>
              </w:rPr>
              <w:t>:</w:t>
            </w:r>
            <w:r w:rsidRPr="00656D7E">
              <w:rPr>
                <w:lang w:val="en-US"/>
              </w:rPr>
              <w:t xml:space="preserve"> </w:t>
            </w:r>
            <w:hyperlink r:id="rId8" w:history="1">
              <w:r w:rsidR="00477BAA" w:rsidRPr="0079729C">
                <w:rPr>
                  <w:rStyle w:val="Hipervnculo"/>
                  <w:rFonts w:ascii="Arial" w:hAnsi="Arial" w:cs="Arial"/>
                  <w:lang w:val="en-US"/>
                </w:rPr>
                <w:t>https://www.diputados.gob.mx/LeyesBiblio/regley/Reg_LGS_MCSOTCSH.pdf</w:t>
              </w:r>
            </w:hyperlink>
          </w:p>
          <w:p w14:paraId="4D4645F3" w14:textId="77777777" w:rsidR="00477BAA" w:rsidRPr="00656D7E" w:rsidRDefault="00477BAA" w:rsidP="005E559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n-US"/>
              </w:rPr>
            </w:pPr>
          </w:p>
          <w:p w14:paraId="04D83E67" w14:textId="77777777" w:rsidR="005E5593" w:rsidRDefault="005E5593" w:rsidP="005E559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 xml:space="preserve">Manejo y disposición final de los cadáveres </w:t>
            </w:r>
          </w:p>
          <w:p w14:paraId="76DE96C2" w14:textId="77777777" w:rsidR="005E5593" w:rsidRDefault="005E5593" w:rsidP="005E559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p>
          <w:p w14:paraId="544A8A29" w14:textId="77777777" w:rsidR="005E5593" w:rsidRDefault="005E5593" w:rsidP="005E5593">
            <w:pPr>
              <w:pStyle w:val="Sinespaciado"/>
              <w:numPr>
                <w:ilvl w:val="0"/>
                <w:numId w:val="31"/>
              </w:numPr>
              <w:cnfStyle w:val="000000100000" w:firstRow="0" w:lastRow="0" w:firstColumn="0" w:lastColumn="0" w:oddVBand="0" w:evenVBand="0" w:oddHBand="1" w:evenHBand="0" w:firstRowFirstColumn="0" w:firstRowLastColumn="0" w:lastRowFirstColumn="0" w:lastRowLastColumn="0"/>
              <w:rPr>
                <w:rFonts w:ascii="Arial" w:hAnsi="Arial" w:cs="Arial"/>
              </w:rPr>
            </w:pPr>
            <w:r w:rsidRPr="00AC2544">
              <w:rPr>
                <w:rFonts w:ascii="Arial" w:hAnsi="Arial" w:cs="Arial"/>
              </w:rPr>
              <w:t>MANEJO DE RESIDUOS PELIGROSOS BIOLÓGICO-INFECCIOSOS – RPBI –</w:t>
            </w:r>
          </w:p>
          <w:p w14:paraId="4AA32022" w14:textId="77777777" w:rsidR="005E5593" w:rsidRDefault="005E5593" w:rsidP="005E559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p>
          <w:p w14:paraId="6F149F00" w14:textId="7009D26E" w:rsidR="005E5593" w:rsidRDefault="00921E33" w:rsidP="005E559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hyperlink r:id="rId9" w:history="1">
              <w:r w:rsidRPr="001A2361">
                <w:rPr>
                  <w:rStyle w:val="Hipervnculo"/>
                  <w:rFonts w:ascii="Arial" w:hAnsi="Arial" w:cs="Arial"/>
                </w:rPr>
                <w:t>https://www.uv.mx/vinculacion/files/2013/04/manejo-residuos-peligrosos.pdf</w:t>
              </w:r>
            </w:hyperlink>
          </w:p>
          <w:p w14:paraId="0524BD5D" w14:textId="77777777" w:rsidR="005E5593" w:rsidRDefault="005E5593" w:rsidP="005E559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 xml:space="preserve">FICHA DE MANEJO DE RPBI </w:t>
            </w:r>
          </w:p>
          <w:p w14:paraId="6D813DB9" w14:textId="77777777" w:rsidR="005E5593" w:rsidRDefault="005E5593" w:rsidP="005E559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p>
          <w:p w14:paraId="1229D11B" w14:textId="77777777" w:rsidR="005E5593" w:rsidRDefault="005E5593" w:rsidP="005E5593">
            <w:pPr>
              <w:pStyle w:val="Sinespaciado"/>
              <w:numPr>
                <w:ilvl w:val="0"/>
                <w:numId w:val="31"/>
              </w:numPr>
              <w:cnfStyle w:val="000000100000" w:firstRow="0" w:lastRow="0" w:firstColumn="0" w:lastColumn="0" w:oddVBand="0" w:evenVBand="0" w:oddHBand="1" w:evenHBand="0" w:firstRowFirstColumn="0" w:firstRowLastColumn="0" w:lastRowFirstColumn="0" w:lastRowLastColumn="0"/>
              <w:rPr>
                <w:rFonts w:ascii="Arial" w:hAnsi="Arial" w:cs="Arial"/>
              </w:rPr>
            </w:pPr>
            <w:r w:rsidRPr="00275284">
              <w:rPr>
                <w:rFonts w:ascii="Arial" w:hAnsi="Arial" w:cs="Arial"/>
              </w:rPr>
              <w:t>NORMA OFICIAL MEXICANA NOM-036-SCFI-2016, PRÁCTICAS COMERCIALES, REQUISITOS DE INFORMACIÓN Y DISPOSICIONES GENERALES EN LA PRESTACIÓN DE SERVICIOS FUNERARIOS.</w:t>
            </w:r>
          </w:p>
          <w:p w14:paraId="6947A5B0" w14:textId="77777777" w:rsidR="005E5593" w:rsidRDefault="005E5593" w:rsidP="005E5593">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hyperlink r:id="rId10" w:anchor="gsc.tab=0" w:history="1">
              <w:r w:rsidRPr="001A2361">
                <w:rPr>
                  <w:rStyle w:val="Hipervnculo"/>
                  <w:rFonts w:ascii="Arial" w:hAnsi="Arial" w:cs="Arial"/>
                </w:rPr>
                <w:t>https://www.dof.gob.mx/nota_detalle.php?codigo=5468623&amp;fecha=05/01/2017#gsc.tab=0</w:t>
              </w:r>
            </w:hyperlink>
          </w:p>
          <w:p w14:paraId="4608FD4A" w14:textId="7CAC4992" w:rsidR="008D30E3" w:rsidRPr="007B610F" w:rsidRDefault="005E5593" w:rsidP="005E5593">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DOF 2017</w:t>
            </w:r>
          </w:p>
        </w:tc>
      </w:tr>
      <w:tr w:rsidR="00696EDC" w:rsidRPr="007B610F" w14:paraId="24C1F5FD" w14:textId="77777777" w:rsidTr="28C19046">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05FF250" w14:textId="77777777" w:rsidR="007B610F" w:rsidRDefault="007B610F" w:rsidP="00656577">
            <w:pPr>
              <w:spacing w:after="160" w:line="259" w:lineRule="auto"/>
              <w:rPr>
                <w:rFonts w:ascii="Arial" w:hAnsi="Arial" w:cs="Arial"/>
                <w:b w:val="0"/>
                <w:bCs w:val="0"/>
              </w:rPr>
            </w:pPr>
          </w:p>
          <w:p w14:paraId="112EF8A5" w14:textId="77777777" w:rsidR="007B610F" w:rsidRDefault="007B610F" w:rsidP="00656577">
            <w:pPr>
              <w:spacing w:after="160" w:line="259" w:lineRule="auto"/>
              <w:rPr>
                <w:rFonts w:ascii="Arial" w:hAnsi="Arial" w:cs="Arial"/>
                <w:b w:val="0"/>
                <w:bCs w:val="0"/>
              </w:rPr>
            </w:pPr>
          </w:p>
          <w:p w14:paraId="3BC789EB" w14:textId="77777777" w:rsidR="007B610F" w:rsidRDefault="007B610F" w:rsidP="00656577">
            <w:pPr>
              <w:spacing w:after="160" w:line="259" w:lineRule="auto"/>
              <w:rPr>
                <w:rFonts w:ascii="Arial" w:hAnsi="Arial" w:cs="Arial"/>
                <w:b w:val="0"/>
                <w:bCs w:val="0"/>
              </w:rPr>
            </w:pPr>
          </w:p>
          <w:p w14:paraId="1536E36A" w14:textId="77777777" w:rsidR="007B610F" w:rsidRDefault="007B610F" w:rsidP="00656577">
            <w:pPr>
              <w:spacing w:after="160" w:line="259" w:lineRule="auto"/>
              <w:rPr>
                <w:rFonts w:ascii="Arial" w:hAnsi="Arial" w:cs="Arial"/>
                <w:b w:val="0"/>
                <w:bCs w:val="0"/>
              </w:rPr>
            </w:pPr>
          </w:p>
          <w:p w14:paraId="3C0900BD" w14:textId="77777777" w:rsidR="007B610F" w:rsidRDefault="007B610F" w:rsidP="00656577">
            <w:pPr>
              <w:spacing w:after="160" w:line="259" w:lineRule="auto"/>
              <w:rPr>
                <w:rFonts w:ascii="Arial" w:hAnsi="Arial" w:cs="Arial"/>
                <w:b w:val="0"/>
                <w:bCs w:val="0"/>
              </w:rPr>
            </w:pPr>
          </w:p>
          <w:p w14:paraId="5D0183EE" w14:textId="77777777" w:rsidR="007B610F" w:rsidRDefault="007B610F" w:rsidP="00656577">
            <w:pPr>
              <w:spacing w:after="160" w:line="259" w:lineRule="auto"/>
              <w:rPr>
                <w:rFonts w:ascii="Arial" w:hAnsi="Arial" w:cs="Arial"/>
                <w:b w:val="0"/>
                <w:bCs w:val="0"/>
              </w:rPr>
            </w:pPr>
          </w:p>
          <w:p w14:paraId="12B54DF0" w14:textId="77777777" w:rsidR="007B610F" w:rsidRDefault="007B610F" w:rsidP="00656577">
            <w:pPr>
              <w:spacing w:after="160" w:line="259" w:lineRule="auto"/>
              <w:rPr>
                <w:rFonts w:ascii="Arial" w:hAnsi="Arial" w:cs="Arial"/>
                <w:b w:val="0"/>
                <w:bCs w:val="0"/>
              </w:rPr>
            </w:pPr>
          </w:p>
          <w:p w14:paraId="3311791F" w14:textId="77777777" w:rsidR="007B610F" w:rsidRDefault="007B610F" w:rsidP="00656577">
            <w:pPr>
              <w:spacing w:after="160" w:line="259" w:lineRule="auto"/>
              <w:rPr>
                <w:rFonts w:ascii="Arial" w:hAnsi="Arial" w:cs="Arial"/>
                <w:b w:val="0"/>
                <w:bCs w:val="0"/>
              </w:rPr>
            </w:pPr>
          </w:p>
          <w:p w14:paraId="34B89E0B" w14:textId="507BA90F" w:rsidR="00696EDC" w:rsidRPr="007B610F" w:rsidRDefault="00656577" w:rsidP="00656577">
            <w:pPr>
              <w:spacing w:after="160" w:line="259" w:lineRule="auto"/>
              <w:rPr>
                <w:rFonts w:ascii="Arial" w:hAnsi="Arial" w:cs="Arial"/>
              </w:rPr>
            </w:pPr>
            <w:r w:rsidRPr="007B610F">
              <w:rPr>
                <w:rFonts w:ascii="Arial" w:hAnsi="Arial" w:cs="Arial"/>
              </w:rPr>
              <w:t xml:space="preserve">Actividad de </w:t>
            </w:r>
            <w:r w:rsidR="0077242C" w:rsidRPr="007B610F">
              <w:rPr>
                <w:rFonts w:ascii="Arial" w:hAnsi="Arial" w:cs="Arial"/>
              </w:rPr>
              <w:t>integración</w:t>
            </w:r>
          </w:p>
        </w:tc>
        <w:tc>
          <w:tcPr>
            <w:tcW w:w="8505" w:type="dxa"/>
            <w:shd w:val="clear" w:color="auto" w:fill="auto"/>
          </w:tcPr>
          <w:p w14:paraId="48907FE9" w14:textId="77777777" w:rsidR="007B610F" w:rsidRDefault="007B610F" w:rsidP="007B610F">
            <w:pPr>
              <w:jc w:val="cente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color w:val="0070C0"/>
              </w:rPr>
            </w:pPr>
          </w:p>
          <w:p w14:paraId="0B104E50" w14:textId="58802ECE" w:rsidR="007B610F" w:rsidRPr="007B610F" w:rsidRDefault="007B610F" w:rsidP="007B610F">
            <w:pPr>
              <w:jc w:val="center"/>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rPr>
            </w:pPr>
            <w:r>
              <w:rPr>
                <w:rFonts w:ascii="Segoe UI Emoji" w:eastAsia="Roboto" w:hAnsi="Segoe UI Emoji" w:cs="Segoe UI Emoji"/>
                <w:iCs/>
                <w:color w:val="0070C0"/>
              </w:rPr>
              <w:t>*</w:t>
            </w:r>
            <w:r w:rsidRPr="007B610F">
              <w:rPr>
                <w:rFonts w:ascii="Arial" w:eastAsia="Roboto" w:hAnsi="Arial" w:cs="Arial"/>
                <w:b/>
                <w:bCs/>
                <w:iCs/>
                <w:color w:val="C00000"/>
                <w:u w:val="single"/>
              </w:rPr>
              <w:t>Instrucción para el docente:</w:t>
            </w:r>
          </w:p>
          <w:p w14:paraId="079439B5"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3FEC9CF" w14:textId="77777777" w:rsidR="003B0614" w:rsidRPr="003B0614" w:rsidRDefault="003B0614" w:rsidP="003B0614">
            <w:pP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rPr>
            </w:pPr>
            <w:r w:rsidRPr="003B0614">
              <w:rPr>
                <w:rFonts w:ascii="Segoe UI Emoji" w:eastAsia="Roboto" w:hAnsi="Segoe UI Emoji" w:cs="Segoe UI Emoji"/>
                <w:iCs/>
              </w:rPr>
              <w:t>🕒 1. Inicio</w:t>
            </w:r>
          </w:p>
          <w:p w14:paraId="6090AC5D" w14:textId="7F868E33" w:rsidR="003B0614" w:rsidRPr="003B0614" w:rsidRDefault="00D7434E" w:rsidP="003B0614">
            <w:pP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rPr>
            </w:pPr>
            <w:r>
              <w:rPr>
                <w:rFonts w:ascii="Segoe UI Emoji" w:eastAsia="Roboto" w:hAnsi="Segoe UI Emoji" w:cs="Segoe UI Emoji"/>
                <w:iCs/>
              </w:rPr>
              <w:t xml:space="preserve">Estas 3 preguntas nos ayudaran a </w:t>
            </w:r>
            <w:r w:rsidR="00AF6682">
              <w:rPr>
                <w:rFonts w:ascii="Segoe UI Emoji" w:eastAsia="Roboto" w:hAnsi="Segoe UI Emoji" w:cs="Segoe UI Emoji"/>
                <w:iCs/>
              </w:rPr>
              <w:t xml:space="preserve">ponernos en contexto </w:t>
            </w:r>
            <w:r w:rsidR="007E3109">
              <w:rPr>
                <w:rFonts w:ascii="Segoe UI Emoji" w:eastAsia="Roboto" w:hAnsi="Segoe UI Emoji" w:cs="Segoe UI Emoji"/>
                <w:iCs/>
              </w:rPr>
              <w:t>¿Qué significa para ti la muerte?</w:t>
            </w:r>
            <w:r w:rsidR="00AF6682">
              <w:rPr>
                <w:rFonts w:ascii="Segoe UI Emoji" w:eastAsia="Roboto" w:hAnsi="Segoe UI Emoji" w:cs="Segoe UI Emoji"/>
                <w:iCs/>
              </w:rPr>
              <w:t xml:space="preserve"> ¿has escuchado </w:t>
            </w:r>
            <w:r w:rsidR="00636546">
              <w:rPr>
                <w:rFonts w:ascii="Segoe UI Emoji" w:eastAsia="Roboto" w:hAnsi="Segoe UI Emoji" w:cs="Segoe UI Emoji"/>
                <w:iCs/>
              </w:rPr>
              <w:t>algo sobre el embalsamamiento de cadáveres?</w:t>
            </w:r>
            <w:r w:rsidR="007A5900">
              <w:rPr>
                <w:rFonts w:ascii="Segoe UI Emoji" w:eastAsia="Roboto" w:hAnsi="Segoe UI Emoji" w:cs="Segoe UI Emoji"/>
                <w:iCs/>
              </w:rPr>
              <w:t>, ¿sabes que es la tanatopraxia?</w:t>
            </w:r>
            <w:r w:rsidR="007E3109">
              <w:rPr>
                <w:rFonts w:ascii="Segoe UI Emoji" w:eastAsia="Roboto" w:hAnsi="Segoe UI Emoji" w:cs="Segoe UI Emoji"/>
                <w:iCs/>
              </w:rPr>
              <w:t xml:space="preserve"> </w:t>
            </w:r>
          </w:p>
          <w:p w14:paraId="29316565" w14:textId="77777777" w:rsidR="003B0614" w:rsidRPr="003B0614" w:rsidRDefault="003B0614" w:rsidP="003B0614">
            <w:pP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rPr>
            </w:pPr>
            <w:r w:rsidRPr="003B0614">
              <w:rPr>
                <w:rFonts w:ascii="Segoe UI Emoji" w:eastAsia="Roboto" w:hAnsi="Segoe UI Emoji" w:cs="Segoe UI Emoji"/>
                <w:iCs/>
              </w:rPr>
              <w:t xml:space="preserve">Acción del docente: </w:t>
            </w:r>
          </w:p>
          <w:p w14:paraId="670BA5F6" w14:textId="5202B2CC" w:rsidR="003B0614" w:rsidRPr="003B0614" w:rsidRDefault="000110F6" w:rsidP="003B0614">
            <w:pP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rPr>
            </w:pPr>
            <w:r>
              <w:rPr>
                <w:rFonts w:ascii="Segoe UI Emoji" w:eastAsia="Roboto" w:hAnsi="Segoe UI Emoji" w:cs="Segoe UI Emoji"/>
                <w:iCs/>
              </w:rPr>
              <w:t xml:space="preserve">El objetivo de esta sesión es </w:t>
            </w:r>
            <w:r w:rsidR="0088799E" w:rsidRPr="0088799E">
              <w:rPr>
                <w:rFonts w:ascii="Segoe UI Emoji" w:eastAsia="Roboto" w:hAnsi="Segoe UI Emoji" w:cs="Segoe UI Emoji"/>
                <w:iCs/>
              </w:rPr>
              <w:t xml:space="preserve">Comprender las diferencias entre tanatopraxia, </w:t>
            </w:r>
            <w:proofErr w:type="spellStart"/>
            <w:r w:rsidR="0088799E" w:rsidRPr="0088799E">
              <w:rPr>
                <w:rFonts w:ascii="Segoe UI Emoji" w:eastAsia="Roboto" w:hAnsi="Segoe UI Emoji" w:cs="Segoe UI Emoji"/>
                <w:iCs/>
              </w:rPr>
              <w:t>tanatoestética</w:t>
            </w:r>
            <w:proofErr w:type="spellEnd"/>
            <w:r w:rsidR="0088799E" w:rsidRPr="0088799E">
              <w:rPr>
                <w:rFonts w:ascii="Segoe UI Emoji" w:eastAsia="Roboto" w:hAnsi="Segoe UI Emoji" w:cs="Segoe UI Emoji"/>
                <w:iCs/>
              </w:rPr>
              <w:t xml:space="preserve"> y embalsamamiento.</w:t>
            </w:r>
          </w:p>
          <w:p w14:paraId="383F9300" w14:textId="193CB6BF" w:rsidR="00982DC7" w:rsidRPr="003B0614" w:rsidRDefault="00FA6676" w:rsidP="003B0614">
            <w:pP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rPr>
            </w:pPr>
            <w:r>
              <w:rPr>
                <w:rFonts w:ascii="Segoe UI Emoji" w:eastAsia="Roboto" w:hAnsi="Segoe UI Emoji" w:cs="Segoe UI Emoji"/>
                <w:iCs/>
              </w:rPr>
              <w:t xml:space="preserve">Ejecución visual </w:t>
            </w:r>
            <w:r>
              <w:rPr>
                <w:rFonts w:ascii="Arial" w:eastAsia="Roboto" w:hAnsi="Arial" w:cs="Arial"/>
                <w:iCs/>
              </w:rPr>
              <w:t>ejecución visual de 2 videos “</w:t>
            </w:r>
            <w:r w:rsidRPr="008D50D9">
              <w:rPr>
                <w:rFonts w:ascii="Arial" w:hAnsi="Arial" w:cs="Arial"/>
              </w:rPr>
              <w:t xml:space="preserve">Velan difunto en Puerto Rico como si jugara </w:t>
            </w:r>
            <w:proofErr w:type="gramStart"/>
            <w:r w:rsidRPr="008D50D9">
              <w:rPr>
                <w:rFonts w:ascii="Arial" w:hAnsi="Arial" w:cs="Arial"/>
              </w:rPr>
              <w:t>dominó</w:t>
            </w:r>
            <w:r>
              <w:rPr>
                <w:rFonts w:ascii="Arial" w:eastAsia="Roboto" w:hAnsi="Arial" w:cs="Arial"/>
                <w:iCs/>
              </w:rPr>
              <w:t>”+</w:t>
            </w:r>
            <w:proofErr w:type="gramEnd"/>
            <w:r>
              <w:rPr>
                <w:rFonts w:ascii="Arial" w:eastAsia="Roboto" w:hAnsi="Arial" w:cs="Arial"/>
                <w:iCs/>
              </w:rPr>
              <w:t>”</w:t>
            </w:r>
            <w:r w:rsidRPr="002D3FDA">
              <w:rPr>
                <w:rFonts w:ascii="Arial" w:hAnsi="Arial" w:cs="Arial"/>
              </w:rPr>
              <w:t xml:space="preserve"> Embalsamamiento de cuerpos ¿Cuál es el proceso?</w:t>
            </w:r>
            <w:r>
              <w:rPr>
                <w:rFonts w:ascii="Arial" w:eastAsia="Roboto" w:hAnsi="Arial" w:cs="Arial"/>
                <w:iCs/>
              </w:rPr>
              <w:t>”</w:t>
            </w:r>
          </w:p>
          <w:p w14:paraId="12F63AC8" w14:textId="68690951" w:rsidR="003B0614" w:rsidRPr="003B0614" w:rsidRDefault="00545A7F" w:rsidP="003B0614">
            <w:pP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rPr>
            </w:pPr>
            <w:r>
              <w:rPr>
                <w:rFonts w:ascii="Segoe UI Emoji" w:eastAsia="Roboto" w:hAnsi="Segoe UI Emoji" w:cs="Segoe UI Emoji"/>
                <w:iCs/>
              </w:rPr>
              <w:t xml:space="preserve">De </w:t>
            </w:r>
            <w:r w:rsidR="00982DC7">
              <w:rPr>
                <w:rFonts w:ascii="Segoe UI Emoji" w:eastAsia="Roboto" w:hAnsi="Segoe UI Emoji" w:cs="Segoe UI Emoji"/>
                <w:iCs/>
              </w:rPr>
              <w:t xml:space="preserve">manera </w:t>
            </w:r>
            <w:proofErr w:type="gramStart"/>
            <w:r w:rsidR="00982DC7">
              <w:rPr>
                <w:rFonts w:ascii="Segoe UI Emoji" w:eastAsia="Roboto" w:hAnsi="Segoe UI Emoji" w:cs="Segoe UI Emoji"/>
                <w:iCs/>
              </w:rPr>
              <w:t xml:space="preserve">individual </w:t>
            </w:r>
            <w:r w:rsidR="00A25154">
              <w:rPr>
                <w:rFonts w:ascii="Segoe UI Emoji" w:eastAsia="Roboto" w:hAnsi="Segoe UI Emoji" w:cs="Segoe UI Emoji"/>
                <w:iCs/>
              </w:rPr>
              <w:t>,</w:t>
            </w:r>
            <w:proofErr w:type="gramEnd"/>
            <w:r w:rsidR="00A25154">
              <w:rPr>
                <w:rFonts w:ascii="Segoe UI Emoji" w:eastAsia="Roboto" w:hAnsi="Segoe UI Emoji" w:cs="Segoe UI Emoji"/>
                <w:iCs/>
              </w:rPr>
              <w:t xml:space="preserve"> reflexionaremos sobre </w:t>
            </w:r>
            <w:r w:rsidR="00FA6676">
              <w:rPr>
                <w:rFonts w:ascii="Segoe UI Emoji" w:eastAsia="Roboto" w:hAnsi="Segoe UI Emoji" w:cs="Segoe UI Emoji"/>
                <w:iCs/>
              </w:rPr>
              <w:t xml:space="preserve">estos </w:t>
            </w:r>
            <w:proofErr w:type="gramStart"/>
            <w:r w:rsidR="00FA6676">
              <w:rPr>
                <w:rFonts w:ascii="Segoe UI Emoji" w:eastAsia="Roboto" w:hAnsi="Segoe UI Emoji" w:cs="Segoe UI Emoji"/>
                <w:iCs/>
              </w:rPr>
              <w:t xml:space="preserve">videos </w:t>
            </w:r>
            <w:r w:rsidR="00A25154">
              <w:rPr>
                <w:rFonts w:ascii="Segoe UI Emoji" w:eastAsia="Roboto" w:hAnsi="Segoe UI Emoji" w:cs="Segoe UI Emoji"/>
                <w:iCs/>
              </w:rPr>
              <w:t xml:space="preserve"> </w:t>
            </w:r>
            <w:r w:rsidR="00436CFA">
              <w:rPr>
                <w:rFonts w:ascii="Segoe UI Emoji" w:eastAsia="Roboto" w:hAnsi="Segoe UI Emoji" w:cs="Segoe UI Emoji"/>
                <w:iCs/>
              </w:rPr>
              <w:t>,</w:t>
            </w:r>
            <w:proofErr w:type="gramEnd"/>
            <w:r w:rsidR="00436CFA">
              <w:rPr>
                <w:rFonts w:ascii="Segoe UI Emoji" w:eastAsia="Roboto" w:hAnsi="Segoe UI Emoji" w:cs="Segoe UI Emoji"/>
                <w:iCs/>
              </w:rPr>
              <w:t xml:space="preserve"> realiza tus anotaciones si lo consideras </w:t>
            </w:r>
            <w:proofErr w:type="gramStart"/>
            <w:r w:rsidR="00436CFA">
              <w:rPr>
                <w:rFonts w:ascii="Segoe UI Emoji" w:eastAsia="Roboto" w:hAnsi="Segoe UI Emoji" w:cs="Segoe UI Emoji"/>
                <w:iCs/>
              </w:rPr>
              <w:t>necesario.</w:t>
            </w:r>
            <w:r w:rsidR="00DA38F2">
              <w:rPr>
                <w:rFonts w:ascii="Segoe UI Emoji" w:eastAsia="Roboto" w:hAnsi="Segoe UI Emoji" w:cs="Segoe UI Emoji"/>
                <w:iCs/>
              </w:rPr>
              <w:t>+</w:t>
            </w:r>
            <w:proofErr w:type="gramEnd"/>
            <w:r w:rsidR="00DA38F2">
              <w:rPr>
                <w:rFonts w:ascii="Segoe UI Emoji" w:eastAsia="Roboto" w:hAnsi="Segoe UI Emoji" w:cs="Segoe UI Emoji"/>
                <w:iCs/>
              </w:rPr>
              <w:t xml:space="preserve"> exposición breve d</w:t>
            </w:r>
            <w:r w:rsidR="00FA6676">
              <w:rPr>
                <w:rFonts w:ascii="Segoe UI Emoji" w:eastAsia="Roboto" w:hAnsi="Segoe UI Emoji" w:cs="Segoe UI Emoji"/>
                <w:iCs/>
              </w:rPr>
              <w:t>e</w:t>
            </w:r>
            <w:r w:rsidR="00DA38F2">
              <w:rPr>
                <w:rFonts w:ascii="Segoe UI Emoji" w:eastAsia="Roboto" w:hAnsi="Segoe UI Emoji" w:cs="Segoe UI Emoji"/>
                <w:iCs/>
              </w:rPr>
              <w:t xml:space="preserve"> tu reflexión </w:t>
            </w:r>
          </w:p>
          <w:p w14:paraId="0B39BA8A" w14:textId="77777777" w:rsidR="003B0614" w:rsidRPr="003B0614" w:rsidRDefault="003B0614" w:rsidP="003B0614">
            <w:pP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rPr>
            </w:pPr>
          </w:p>
          <w:p w14:paraId="05307E19"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2. Desarrollo</w:t>
            </w:r>
          </w:p>
          <w:p w14:paraId="42EA2C41" w14:textId="3273DE87" w:rsidR="007B610F" w:rsidRDefault="007B610F" w:rsidP="00047A93">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 xml:space="preserve">Propósito: </w:t>
            </w:r>
            <w:r w:rsidR="00047A93">
              <w:rPr>
                <w:rFonts w:ascii="Arial" w:eastAsia="Roboto" w:hAnsi="Arial" w:cs="Arial"/>
                <w:iCs/>
              </w:rPr>
              <w:t xml:space="preserve">analizar </w:t>
            </w:r>
            <w:r w:rsidR="002A797D">
              <w:rPr>
                <w:rFonts w:ascii="Arial" w:eastAsia="Roboto" w:hAnsi="Arial" w:cs="Arial"/>
                <w:iCs/>
              </w:rPr>
              <w:t xml:space="preserve">la reglamentación y normativa sanitaria para el manejo y disposición final de los </w:t>
            </w:r>
            <w:proofErr w:type="gramStart"/>
            <w:r w:rsidR="002A797D">
              <w:rPr>
                <w:rFonts w:ascii="Arial" w:eastAsia="Roboto" w:hAnsi="Arial" w:cs="Arial"/>
                <w:iCs/>
              </w:rPr>
              <w:t xml:space="preserve">cadáveres </w:t>
            </w:r>
            <w:r w:rsidR="00B45ABC">
              <w:rPr>
                <w:rFonts w:ascii="Arial" w:eastAsia="Roboto" w:hAnsi="Arial" w:cs="Arial"/>
                <w:iCs/>
              </w:rPr>
              <w:t>.</w:t>
            </w:r>
            <w:proofErr w:type="gramEnd"/>
          </w:p>
          <w:p w14:paraId="2583AA62" w14:textId="77777777" w:rsidR="00B45ABC" w:rsidRPr="007B610F" w:rsidRDefault="00B45ABC" w:rsidP="00047A93">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F997DD9" w14:textId="6F124D6E" w:rsidR="007B610F" w:rsidRPr="00AB5064" w:rsidRDefault="00E00444" w:rsidP="00AB5064">
            <w:pPr>
              <w:pStyle w:val="Sinespaciado"/>
              <w:numPr>
                <w:ilvl w:val="0"/>
                <w:numId w:val="31"/>
              </w:num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eastAsia="Roboto" w:hAnsi="Arial" w:cs="Arial"/>
                <w:iCs/>
              </w:rPr>
              <w:t xml:space="preserve">De manera individual se analiza </w:t>
            </w:r>
            <w:r w:rsidR="009A5B9F">
              <w:rPr>
                <w:rFonts w:ascii="Arial" w:eastAsia="Roboto" w:hAnsi="Arial" w:cs="Arial"/>
                <w:iCs/>
              </w:rPr>
              <w:t xml:space="preserve">el documento </w:t>
            </w:r>
            <w:r w:rsidR="00A404F5">
              <w:rPr>
                <w:rFonts w:ascii="Arial" w:eastAsia="Roboto" w:hAnsi="Arial" w:cs="Arial"/>
                <w:iCs/>
              </w:rPr>
              <w:t>“</w:t>
            </w:r>
            <w:r w:rsidR="00A404F5" w:rsidRPr="00910FBE">
              <w:rPr>
                <w:rFonts w:ascii="Arial" w:hAnsi="Arial" w:cs="Arial"/>
              </w:rPr>
              <w:t xml:space="preserve">REGLAMENTO DE LA LEY GENERAL DE SALUD EN MATERIA DE CONTROL SANITARIO DE LA </w:t>
            </w:r>
            <w:r w:rsidR="00A404F5" w:rsidRPr="00910FBE">
              <w:rPr>
                <w:rFonts w:ascii="Arial" w:hAnsi="Arial" w:cs="Arial"/>
              </w:rPr>
              <w:lastRenderedPageBreak/>
              <w:t>DISPOSICIÓN DE ORGANOS, TEJIDOS Y CADÁVERES DE SERES HUMANOS</w:t>
            </w:r>
            <w:r w:rsidR="00A404F5" w:rsidRPr="00AB5064">
              <w:rPr>
                <w:rFonts w:ascii="Arial" w:eastAsia="Roboto" w:hAnsi="Arial" w:cs="Arial"/>
                <w:iCs/>
              </w:rPr>
              <w:t>”</w:t>
            </w:r>
          </w:p>
          <w:p w14:paraId="7DBF5CBA" w14:textId="7472DBC5" w:rsidR="00AB5064" w:rsidRPr="00F51588" w:rsidRDefault="00AB5064" w:rsidP="00AB5064">
            <w:pPr>
              <w:pStyle w:val="Sinespaciado"/>
              <w:numPr>
                <w:ilvl w:val="0"/>
                <w:numId w:val="31"/>
              </w:num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eastAsia="Roboto" w:hAnsi="Arial" w:cs="Arial"/>
                <w:iCs/>
              </w:rPr>
              <w:t xml:space="preserve">Elabora un resumen </w:t>
            </w:r>
            <w:r w:rsidR="00F15ACF">
              <w:rPr>
                <w:rFonts w:ascii="Arial" w:eastAsia="Roboto" w:hAnsi="Arial" w:cs="Arial"/>
                <w:iCs/>
              </w:rPr>
              <w:t xml:space="preserve">del </w:t>
            </w:r>
            <w:r w:rsidR="00F51588" w:rsidRPr="00F51588">
              <w:rPr>
                <w:rFonts w:ascii="Arial" w:eastAsia="Roboto" w:hAnsi="Arial" w:cs="Arial"/>
                <w:iCs/>
              </w:rPr>
              <w:t>CAPITULO IV De la Disposición de Cadáveres</w:t>
            </w:r>
          </w:p>
          <w:p w14:paraId="65B69813" w14:textId="6BB958C9" w:rsidR="00F51588" w:rsidRDefault="00F51588" w:rsidP="00F51588">
            <w:pPr>
              <w:pStyle w:val="Sinespaciado"/>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Pr>
                <w:rFonts w:ascii="Arial" w:eastAsia="Roboto" w:hAnsi="Arial" w:cs="Arial"/>
                <w:iCs/>
              </w:rPr>
              <w:t xml:space="preserve">Del articulo </w:t>
            </w:r>
            <w:r w:rsidR="003509C7">
              <w:rPr>
                <w:rFonts w:ascii="Arial" w:eastAsia="Roboto" w:hAnsi="Arial" w:cs="Arial"/>
                <w:iCs/>
              </w:rPr>
              <w:t>58-73</w:t>
            </w:r>
          </w:p>
          <w:p w14:paraId="3D690780" w14:textId="0151875B" w:rsidR="006A08A1" w:rsidRDefault="006A08A1" w:rsidP="006A08A1">
            <w:pPr>
              <w:pStyle w:val="Sinespaciado"/>
              <w:numPr>
                <w:ilvl w:val="0"/>
                <w:numId w:val="31"/>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Pr>
                <w:rFonts w:ascii="Arial" w:eastAsia="Roboto" w:hAnsi="Arial" w:cs="Arial"/>
                <w:iCs/>
              </w:rPr>
              <w:t>De manera individual se analiza el documento</w:t>
            </w:r>
          </w:p>
          <w:p w14:paraId="79EED5F6" w14:textId="77777777" w:rsidR="006A08A1" w:rsidRDefault="006A08A1" w:rsidP="006A08A1">
            <w:pPr>
              <w:pStyle w:val="Sinespaciado"/>
              <w:numPr>
                <w:ilvl w:val="0"/>
                <w:numId w:val="31"/>
              </w:numPr>
              <w:cnfStyle w:val="000000000000" w:firstRow="0" w:lastRow="0" w:firstColumn="0" w:lastColumn="0" w:oddVBand="0" w:evenVBand="0" w:oddHBand="0" w:evenHBand="0" w:firstRowFirstColumn="0" w:firstRowLastColumn="0" w:lastRowFirstColumn="0" w:lastRowLastColumn="0"/>
              <w:rPr>
                <w:rFonts w:ascii="Arial" w:hAnsi="Arial" w:cs="Arial"/>
              </w:rPr>
            </w:pPr>
            <w:r w:rsidRPr="00275284">
              <w:rPr>
                <w:rFonts w:ascii="Arial" w:hAnsi="Arial" w:cs="Arial"/>
              </w:rPr>
              <w:t>NORMA OFICIAL MEXICANA NOM-036-SCFI-2016, PRÁCTICAS COMERCIALES, REQUISITOS DE INFORMACIÓN Y DISPOSICIONES GENERALES EN LA PRESTACIÓN DE SERVICIOS FUNERARIOS.</w:t>
            </w:r>
          </w:p>
          <w:p w14:paraId="580800AD" w14:textId="319F93CF" w:rsidR="004667F1" w:rsidRDefault="004667F1" w:rsidP="004667F1">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 xml:space="preserve">Extrae los siguientes conceptos en tu libreta: </w:t>
            </w:r>
          </w:p>
          <w:p w14:paraId="65A6831E" w14:textId="77777777" w:rsidR="00D02B8B" w:rsidRPr="00D02B8B" w:rsidRDefault="00D02B8B" w:rsidP="00D02B8B">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D02B8B">
              <w:rPr>
                <w:rFonts w:ascii="Arial" w:hAnsi="Arial" w:cs="Arial"/>
                <w:b/>
                <w:bCs/>
                <w:lang w:val="es-MX"/>
              </w:rPr>
              <w:t>3.10. cremación</w:t>
            </w:r>
          </w:p>
          <w:p w14:paraId="4000F522" w14:textId="77777777" w:rsidR="00D02B8B" w:rsidRPr="00D02B8B" w:rsidRDefault="00D02B8B" w:rsidP="00D02B8B">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D02B8B">
              <w:rPr>
                <w:rFonts w:ascii="Arial" w:hAnsi="Arial" w:cs="Arial"/>
                <w:lang w:val="es-MX"/>
              </w:rPr>
              <w:t>Al proceso mediante el cual un cadáver, restos humanos o restos humanos áridos, se someten a técnicas y procedimientos adecuados con la finalidad de reducirlos a cenizas.</w:t>
            </w:r>
          </w:p>
          <w:p w14:paraId="7FC8EE04" w14:textId="77777777" w:rsidR="00D02B8B" w:rsidRPr="00D02B8B" w:rsidRDefault="00D02B8B" w:rsidP="00D02B8B">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D02B8B">
              <w:rPr>
                <w:rFonts w:ascii="Arial" w:hAnsi="Arial" w:cs="Arial"/>
                <w:b/>
                <w:bCs/>
                <w:lang w:val="es-MX"/>
              </w:rPr>
              <w:t>3.11. destino final</w:t>
            </w:r>
          </w:p>
          <w:p w14:paraId="5A601965" w14:textId="77777777" w:rsidR="00D02B8B" w:rsidRPr="00D02B8B" w:rsidRDefault="00D02B8B" w:rsidP="00D02B8B">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D02B8B">
              <w:rPr>
                <w:rFonts w:ascii="Arial" w:hAnsi="Arial" w:cs="Arial"/>
                <w:lang w:val="es-MX"/>
              </w:rPr>
              <w:t>A la conservación permanente, inhumación, desintegración o cremación del cadáver, restos humanos o restos humanos áridos.</w:t>
            </w:r>
          </w:p>
          <w:p w14:paraId="33BB20F7" w14:textId="77777777" w:rsidR="00D02B8B" w:rsidRPr="00D02B8B" w:rsidRDefault="00D02B8B" w:rsidP="00D02B8B">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D02B8B">
              <w:rPr>
                <w:rFonts w:ascii="Arial" w:hAnsi="Arial" w:cs="Arial"/>
                <w:b/>
                <w:bCs/>
                <w:lang w:val="es-MX"/>
              </w:rPr>
              <w:t>3.12. embalsamamiento</w:t>
            </w:r>
          </w:p>
          <w:p w14:paraId="2CEC8570" w14:textId="77777777" w:rsidR="00D02B8B" w:rsidRPr="00D02B8B" w:rsidRDefault="00D02B8B" w:rsidP="00D02B8B">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D02B8B">
              <w:rPr>
                <w:rFonts w:ascii="Arial" w:hAnsi="Arial" w:cs="Arial"/>
                <w:lang w:val="es-MX"/>
              </w:rPr>
              <w:t>A la desinfección y preservación de cadáveres, mediante los procedimientos sanitarios previstos en las disposiciones aplicables.</w:t>
            </w:r>
          </w:p>
          <w:p w14:paraId="08C7EE23" w14:textId="77777777" w:rsidR="00D02B8B" w:rsidRPr="00D02B8B" w:rsidRDefault="00D02B8B" w:rsidP="00D02B8B">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D02B8B">
              <w:rPr>
                <w:rFonts w:ascii="Arial" w:hAnsi="Arial" w:cs="Arial"/>
                <w:b/>
                <w:bCs/>
                <w:lang w:val="es-MX"/>
              </w:rPr>
              <w:t>3.13. exhumación</w:t>
            </w:r>
          </w:p>
          <w:p w14:paraId="79075D06" w14:textId="77777777" w:rsidR="00D02B8B" w:rsidRPr="00D02B8B" w:rsidRDefault="00D02B8B" w:rsidP="00D02B8B">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D02B8B">
              <w:rPr>
                <w:rFonts w:ascii="Arial" w:hAnsi="Arial" w:cs="Arial"/>
                <w:lang w:val="es-MX"/>
              </w:rPr>
              <w:t>A la extracción o retiro de un cadáver, restos humanos o restos humanos áridos, previamente inhumados conforme a la legislación vigente.</w:t>
            </w:r>
          </w:p>
          <w:p w14:paraId="783E7C9D" w14:textId="77777777" w:rsidR="00841F04" w:rsidRPr="00841F04" w:rsidRDefault="00841F04" w:rsidP="00841F04">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841F04">
              <w:rPr>
                <w:rFonts w:ascii="Arial" w:hAnsi="Arial" w:cs="Arial"/>
                <w:b/>
                <w:bCs/>
                <w:lang w:val="es-MX"/>
              </w:rPr>
              <w:t>3.20. </w:t>
            </w:r>
            <w:proofErr w:type="spellStart"/>
            <w:r w:rsidRPr="00841F04">
              <w:rPr>
                <w:rFonts w:ascii="Arial" w:hAnsi="Arial" w:cs="Arial"/>
                <w:b/>
                <w:bCs/>
                <w:lang w:val="es-MX"/>
              </w:rPr>
              <w:t>reinhumación</w:t>
            </w:r>
            <w:proofErr w:type="spellEnd"/>
          </w:p>
          <w:p w14:paraId="103F7D36" w14:textId="77777777" w:rsidR="00841F04" w:rsidRPr="00841F04" w:rsidRDefault="00841F04" w:rsidP="00841F04">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841F04">
              <w:rPr>
                <w:rFonts w:ascii="Arial" w:hAnsi="Arial" w:cs="Arial"/>
                <w:lang w:val="es-MX"/>
              </w:rPr>
              <w:t>A la práctica de volver a sepultar restos humanos y restos humanos áridos previamente exhumados.</w:t>
            </w:r>
          </w:p>
          <w:p w14:paraId="6EB342ED" w14:textId="77777777" w:rsidR="00841F04" w:rsidRPr="00841F04" w:rsidRDefault="00841F04" w:rsidP="00841F04">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841F04">
              <w:rPr>
                <w:rFonts w:ascii="Arial" w:hAnsi="Arial" w:cs="Arial"/>
                <w:b/>
                <w:bCs/>
                <w:lang w:val="es-MX"/>
              </w:rPr>
              <w:t>3.21. restos humanos áridos</w:t>
            </w:r>
          </w:p>
          <w:p w14:paraId="6E1B74C8" w14:textId="77777777" w:rsidR="00841F04" w:rsidRPr="00841F04" w:rsidRDefault="00841F04" w:rsidP="00841F04">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841F04">
              <w:rPr>
                <w:rFonts w:ascii="Arial" w:hAnsi="Arial" w:cs="Arial"/>
                <w:lang w:val="es-MX"/>
              </w:rPr>
              <w:t>A la osamenta remanente de un cadáver como resultado del proceso natural de descomposición.</w:t>
            </w:r>
          </w:p>
          <w:p w14:paraId="3FE3B751" w14:textId="00DF789D" w:rsidR="00D02B8B" w:rsidRDefault="009F52D4" w:rsidP="004667F1">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Pr>
                <w:rFonts w:ascii="Arial" w:hAnsi="Arial" w:cs="Arial"/>
                <w:lang w:val="es-MX"/>
              </w:rPr>
              <w:t xml:space="preserve">Localiza las siguientes disposiciones </w:t>
            </w:r>
            <w:proofErr w:type="gramStart"/>
            <w:r>
              <w:rPr>
                <w:rFonts w:ascii="Arial" w:hAnsi="Arial" w:cs="Arial"/>
                <w:lang w:val="es-MX"/>
              </w:rPr>
              <w:t>generales :</w:t>
            </w:r>
            <w:proofErr w:type="gramEnd"/>
          </w:p>
          <w:p w14:paraId="08E4B4EF" w14:textId="0CF2FECF" w:rsidR="009F52D4" w:rsidRDefault="00C90032" w:rsidP="004667F1">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rPr>
            </w:pPr>
            <w:r w:rsidRPr="00C90032">
              <w:rPr>
                <w:rFonts w:ascii="Arial" w:hAnsi="Arial" w:cs="Arial"/>
                <w:b/>
                <w:bCs/>
              </w:rPr>
              <w:t>4.10. </w:t>
            </w:r>
            <w:r w:rsidRPr="00C90032">
              <w:rPr>
                <w:rFonts w:ascii="Arial" w:hAnsi="Arial" w:cs="Arial"/>
              </w:rPr>
              <w:t>Para garantizar que las prácticas comerciales inherentes a la prestación de servicios funerarios se realicen en condiciones sanitarias adecuadas, los proveedores deberán cumplir con las disposiciones en la materia. Las autoridades competentes deben ejercer el control sanitario de las personas, establecimientos y equipos que se utilizan en la prestación de los servicios funerarios. Asimismo, verificarán que los locales en que se prestan los servicios reúnan las condiciones sanitarias exigibles en los términos de los ordenamientos correspondientes.</w:t>
            </w:r>
          </w:p>
          <w:p w14:paraId="34811E3F" w14:textId="6F157A8A" w:rsidR="00BD6C2C" w:rsidRDefault="00EA0035" w:rsidP="004667F1">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rPr>
            </w:pPr>
            <w:r w:rsidRPr="00EA0035">
              <w:rPr>
                <w:rFonts w:ascii="Arial" w:hAnsi="Arial" w:cs="Arial"/>
              </w:rPr>
              <w:t>Localiza las Obligaciones de los proveedores de servicios funerarios</w:t>
            </w:r>
          </w:p>
          <w:p w14:paraId="0A55EBD4" w14:textId="0D313291" w:rsidR="00EA0035" w:rsidRPr="00EA0035" w:rsidRDefault="00E72F54" w:rsidP="004667F1">
            <w:pPr>
              <w:pStyle w:val="Sinespaciado"/>
              <w:ind w:left="720"/>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E72F54">
              <w:rPr>
                <w:rFonts w:ascii="Arial" w:hAnsi="Arial" w:cs="Arial"/>
                <w:b/>
                <w:bCs/>
              </w:rPr>
              <w:t>8.1.3. </w:t>
            </w:r>
            <w:r w:rsidRPr="00E72F54">
              <w:rPr>
                <w:rFonts w:ascii="Arial" w:hAnsi="Arial" w:cs="Arial"/>
              </w:rPr>
              <w:t>Contar con vehículos adecuados para la realización de traslados de cadáveres, autorizados de conformidad con las disposiciones aplicables. El uso de estos vehículos será exclusivo para traslado de cadáveres.</w:t>
            </w:r>
          </w:p>
          <w:p w14:paraId="5D247B58"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2AE26BF"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3. Cierre o Conclusión</w:t>
            </w:r>
          </w:p>
          <w:p w14:paraId="3B9B471B" w14:textId="22A70EB1" w:rsidR="007B610F" w:rsidRDefault="007B610F" w:rsidP="00923035">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 xml:space="preserve">Propósito: </w:t>
            </w:r>
            <w:r w:rsidR="00923035">
              <w:rPr>
                <w:rFonts w:ascii="Arial" w:eastAsia="Roboto" w:hAnsi="Arial" w:cs="Arial"/>
                <w:iCs/>
              </w:rPr>
              <w:t xml:space="preserve">presenta brevemente tus </w:t>
            </w:r>
            <w:r w:rsidR="00C25F99">
              <w:rPr>
                <w:rFonts w:ascii="Arial" w:eastAsia="Roboto" w:hAnsi="Arial" w:cs="Arial"/>
                <w:iCs/>
              </w:rPr>
              <w:t xml:space="preserve">hallazgos en las lecturas proporcionadas </w:t>
            </w:r>
          </w:p>
          <w:p w14:paraId="6305705F" w14:textId="1E37D951" w:rsidR="00FD62C6" w:rsidRPr="007B610F" w:rsidRDefault="0087270D" w:rsidP="00923035">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Pr>
                <w:rFonts w:ascii="Arial" w:eastAsia="Roboto" w:hAnsi="Arial" w:cs="Arial"/>
                <w:iCs/>
              </w:rPr>
              <w:t xml:space="preserve">El docente te aclarara las dudas de tecnicismos y hallazgos en la investigación, así como resaltar todos aquellos conceptos </w:t>
            </w:r>
            <w:r w:rsidR="001C18A3">
              <w:rPr>
                <w:rFonts w:ascii="Arial" w:eastAsia="Roboto" w:hAnsi="Arial" w:cs="Arial"/>
                <w:iCs/>
              </w:rPr>
              <w:t>importantes para tu comprensión.</w:t>
            </w:r>
          </w:p>
          <w:p w14:paraId="334CCF85" w14:textId="264BED60" w:rsidR="00EC7DB4" w:rsidRPr="007B610F" w:rsidRDefault="00EC7DB4"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highlight w:val="white"/>
              </w:rPr>
            </w:pPr>
          </w:p>
        </w:tc>
      </w:tr>
      <w:tr w:rsidR="00A156FB" w:rsidRPr="007B610F" w14:paraId="2E02E894" w14:textId="77777777" w:rsidTr="28C190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8E224D9" w14:textId="77777777" w:rsidR="00942CB9" w:rsidRDefault="00942CB9" w:rsidP="00CC650B">
            <w:pPr>
              <w:spacing w:after="160" w:line="259" w:lineRule="auto"/>
              <w:rPr>
                <w:rFonts w:ascii="Arial" w:hAnsi="Arial" w:cs="Arial"/>
                <w:b w:val="0"/>
                <w:bCs w:val="0"/>
              </w:rPr>
            </w:pPr>
          </w:p>
          <w:p w14:paraId="3ECC7845" w14:textId="77777777" w:rsidR="00942CB9" w:rsidRDefault="00942CB9" w:rsidP="00CC650B">
            <w:pPr>
              <w:spacing w:after="160" w:line="259" w:lineRule="auto"/>
              <w:rPr>
                <w:rFonts w:ascii="Arial" w:hAnsi="Arial" w:cs="Arial"/>
                <w:b w:val="0"/>
                <w:bCs w:val="0"/>
              </w:rPr>
            </w:pPr>
          </w:p>
          <w:p w14:paraId="30EC464A" w14:textId="77777777" w:rsidR="00942CB9" w:rsidRDefault="00942CB9" w:rsidP="00CC650B">
            <w:pPr>
              <w:spacing w:after="160" w:line="259" w:lineRule="auto"/>
              <w:rPr>
                <w:rFonts w:ascii="Arial" w:hAnsi="Arial" w:cs="Arial"/>
                <w:b w:val="0"/>
                <w:bCs w:val="0"/>
              </w:rPr>
            </w:pPr>
          </w:p>
          <w:p w14:paraId="0FD1BD3E" w14:textId="77777777" w:rsidR="00942CB9" w:rsidRDefault="00942CB9" w:rsidP="00CC650B">
            <w:pPr>
              <w:spacing w:after="160" w:line="259" w:lineRule="auto"/>
              <w:rPr>
                <w:rFonts w:ascii="Arial" w:hAnsi="Arial" w:cs="Arial"/>
                <w:b w:val="0"/>
                <w:bCs w:val="0"/>
              </w:rPr>
            </w:pPr>
          </w:p>
          <w:p w14:paraId="7C030788" w14:textId="77777777" w:rsidR="00942CB9" w:rsidRDefault="00942CB9" w:rsidP="00CC650B">
            <w:pPr>
              <w:spacing w:after="160" w:line="259" w:lineRule="auto"/>
              <w:rPr>
                <w:rFonts w:ascii="Arial" w:hAnsi="Arial" w:cs="Arial"/>
                <w:b w:val="0"/>
                <w:bCs w:val="0"/>
              </w:rPr>
            </w:pPr>
          </w:p>
          <w:p w14:paraId="3E4CED62" w14:textId="77777777" w:rsidR="00942CB9" w:rsidRDefault="00942CB9" w:rsidP="00CC650B">
            <w:pPr>
              <w:spacing w:after="160" w:line="259" w:lineRule="auto"/>
              <w:rPr>
                <w:rFonts w:ascii="Arial" w:hAnsi="Arial" w:cs="Arial"/>
                <w:b w:val="0"/>
                <w:bCs w:val="0"/>
              </w:rPr>
            </w:pPr>
          </w:p>
          <w:p w14:paraId="149CA62A" w14:textId="77777777" w:rsidR="00942CB9" w:rsidRDefault="00942CB9" w:rsidP="00CC650B">
            <w:pPr>
              <w:spacing w:after="160" w:line="259" w:lineRule="auto"/>
              <w:rPr>
                <w:rFonts w:ascii="Arial" w:hAnsi="Arial" w:cs="Arial"/>
                <w:b w:val="0"/>
                <w:bCs w:val="0"/>
              </w:rPr>
            </w:pPr>
          </w:p>
          <w:p w14:paraId="51175A8E" w14:textId="589F4936" w:rsidR="00A156FB" w:rsidRPr="007B610F" w:rsidRDefault="0077242C" w:rsidP="00942CB9">
            <w:pPr>
              <w:spacing w:after="160" w:line="259" w:lineRule="auto"/>
              <w:jc w:val="center"/>
              <w:rPr>
                <w:rFonts w:ascii="Arial" w:hAnsi="Arial" w:cs="Arial"/>
              </w:rPr>
            </w:pPr>
            <w:r w:rsidRPr="007B610F">
              <w:rPr>
                <w:rFonts w:ascii="Arial" w:hAnsi="Arial" w:cs="Arial"/>
              </w:rPr>
              <w:t>Evaluación</w:t>
            </w:r>
          </w:p>
        </w:tc>
        <w:tc>
          <w:tcPr>
            <w:tcW w:w="8505" w:type="dxa"/>
            <w:shd w:val="clear" w:color="auto" w:fill="auto"/>
          </w:tcPr>
          <w:p w14:paraId="23893F2A" w14:textId="5A8F97AF" w:rsidR="007B610F" w:rsidRDefault="00942CB9" w:rsidP="00942CB9">
            <w:pPr>
              <w:pStyle w:val="Standard"/>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bCs/>
                <w:color w:val="C00000"/>
                <w:kern w:val="0"/>
                <w:sz w:val="22"/>
                <w:szCs w:val="22"/>
                <w:lang w:eastAsia="en-US"/>
              </w:rPr>
            </w:pPr>
            <w:r>
              <w:rPr>
                <w:rFonts w:ascii="Arial" w:eastAsia="Roboto" w:hAnsi="Arial" w:cs="Arial"/>
                <w:b/>
                <w:bCs/>
                <w:color w:val="C00000"/>
                <w:kern w:val="0"/>
                <w:sz w:val="22"/>
                <w:szCs w:val="22"/>
                <w:lang w:eastAsia="en-US"/>
              </w:rPr>
              <w:lastRenderedPageBreak/>
              <w:t>*</w:t>
            </w:r>
            <w:r w:rsidR="007B610F" w:rsidRPr="00942CB9">
              <w:rPr>
                <w:rFonts w:ascii="Arial" w:eastAsia="Roboto" w:hAnsi="Arial" w:cs="Arial"/>
                <w:b/>
                <w:bCs/>
                <w:color w:val="C00000"/>
                <w:kern w:val="0"/>
                <w:sz w:val="22"/>
                <w:szCs w:val="22"/>
                <w:lang w:eastAsia="en-US"/>
              </w:rPr>
              <w:t>Instrucción para el docente:</w:t>
            </w:r>
          </w:p>
          <w:p w14:paraId="5923FFA3" w14:textId="77777777" w:rsidR="007B610F" w:rsidRPr="00942CB9" w:rsidRDefault="007B610F" w:rsidP="007B610F">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06FF3692" w14:textId="77777777" w:rsidR="0093219A" w:rsidRPr="009B229D" w:rsidRDefault="0093219A" w:rsidP="0093219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Arial" w:eastAsia="Roboto" w:hAnsi="Arial" w:cs="Arial"/>
                <w:kern w:val="0"/>
                <w:sz w:val="22"/>
                <w:szCs w:val="22"/>
                <w:lang w:eastAsia="en-US"/>
              </w:rPr>
              <w:t>Pregunta 1:</w:t>
            </w:r>
          </w:p>
          <w:p w14:paraId="4D8E5C1D" w14:textId="3B516768" w:rsidR="0093219A" w:rsidRPr="009B229D" w:rsidRDefault="00DF65AA" w:rsidP="0093219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DF65AA">
              <w:rPr>
                <w:rFonts w:ascii="Arial" w:eastAsia="Roboto" w:hAnsi="Arial" w:cs="Arial"/>
                <w:kern w:val="0"/>
                <w:sz w:val="22"/>
                <w:szCs w:val="22"/>
                <w:lang w:eastAsia="en-US"/>
              </w:rPr>
              <w:t>¿Qué es la tanatopraxia?</w:t>
            </w:r>
          </w:p>
          <w:p w14:paraId="3B05CCE8" w14:textId="77777777" w:rsidR="006741BE" w:rsidRPr="006741BE" w:rsidRDefault="006741BE" w:rsidP="006741B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6741BE">
              <w:rPr>
                <w:rFonts w:ascii="Arial" w:eastAsia="Roboto" w:hAnsi="Arial" w:cs="Arial"/>
                <w:kern w:val="0"/>
                <w:sz w:val="22"/>
                <w:szCs w:val="22"/>
                <w:lang w:eastAsia="en-US"/>
              </w:rPr>
              <w:t>a) Un ritual funerario tradicional.</w:t>
            </w:r>
          </w:p>
          <w:p w14:paraId="6892AD75" w14:textId="77777777" w:rsidR="006741BE" w:rsidRPr="006741BE" w:rsidRDefault="006741BE" w:rsidP="006741B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6741BE">
              <w:rPr>
                <w:rFonts w:ascii="Arial" w:eastAsia="Roboto" w:hAnsi="Arial" w:cs="Arial"/>
                <w:kern w:val="0"/>
                <w:sz w:val="22"/>
                <w:szCs w:val="22"/>
                <w:lang w:eastAsia="en-US"/>
              </w:rPr>
              <w:t>b) El conjunto de técnicas para la conservación y restauración del cadáver.</w:t>
            </w:r>
          </w:p>
          <w:p w14:paraId="5E153ECA" w14:textId="77777777" w:rsidR="006741BE" w:rsidRPr="006741BE" w:rsidRDefault="006741BE" w:rsidP="006741B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6741BE">
              <w:rPr>
                <w:rFonts w:ascii="Arial" w:eastAsia="Roboto" w:hAnsi="Arial" w:cs="Arial"/>
                <w:kern w:val="0"/>
                <w:sz w:val="22"/>
                <w:szCs w:val="22"/>
                <w:lang w:eastAsia="en-US"/>
              </w:rPr>
              <w:t>c) Una disciplina de anatomía humana.</w:t>
            </w:r>
          </w:p>
          <w:p w14:paraId="6CA183E0" w14:textId="7016AAB0" w:rsidR="0093219A" w:rsidRPr="009B229D" w:rsidRDefault="006741BE" w:rsidP="006741B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6741BE">
              <w:rPr>
                <w:rFonts w:ascii="Arial" w:eastAsia="Roboto" w:hAnsi="Arial" w:cs="Arial"/>
                <w:kern w:val="0"/>
                <w:sz w:val="22"/>
                <w:szCs w:val="22"/>
                <w:lang w:eastAsia="en-US"/>
              </w:rPr>
              <w:t>d) Un método quirúrgico para trasplantes</w:t>
            </w:r>
          </w:p>
          <w:p w14:paraId="0B4D25F5" w14:textId="0B9898F7" w:rsidR="0093219A" w:rsidRPr="009B229D" w:rsidRDefault="0093219A" w:rsidP="0093219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Respuesta correcta: </w:t>
            </w:r>
            <w:r w:rsidR="006741BE" w:rsidRPr="006741BE">
              <w:rPr>
                <w:rFonts w:ascii="Arial" w:eastAsia="Roboto" w:hAnsi="Arial" w:cs="Arial"/>
                <w:kern w:val="0"/>
                <w:sz w:val="22"/>
                <w:szCs w:val="22"/>
                <w:lang w:eastAsia="en-US"/>
              </w:rPr>
              <w:t>b) El conjunto de técnicas para la conservación y restauración del cadáver</w:t>
            </w:r>
          </w:p>
          <w:p w14:paraId="51ADE37E" w14:textId="2F211BE4" w:rsidR="007C72D9" w:rsidRPr="009B229D" w:rsidRDefault="0093219A" w:rsidP="0093219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Arial" w:eastAsia="Roboto" w:hAnsi="Arial" w:cs="Arial"/>
                <w:kern w:val="0"/>
                <w:sz w:val="22"/>
                <w:szCs w:val="22"/>
                <w:lang w:eastAsia="en-US"/>
              </w:rPr>
              <w:lastRenderedPageBreak/>
              <w:t xml:space="preserve">Retroalimentación: La </w:t>
            </w:r>
            <w:r w:rsidR="004C7D95">
              <w:rPr>
                <w:rFonts w:ascii="Arial" w:eastAsia="Roboto" w:hAnsi="Arial" w:cs="Arial"/>
                <w:kern w:val="0"/>
                <w:sz w:val="22"/>
                <w:szCs w:val="22"/>
                <w:lang w:eastAsia="en-US"/>
              </w:rPr>
              <w:t xml:space="preserve">tanatopraxia </w:t>
            </w:r>
            <w:r w:rsidR="007C72D9">
              <w:rPr>
                <w:rFonts w:ascii="Arial" w:eastAsia="Roboto" w:hAnsi="Arial" w:cs="Arial"/>
                <w:kern w:val="0"/>
                <w:sz w:val="22"/>
                <w:szCs w:val="22"/>
                <w:lang w:eastAsia="en-US"/>
              </w:rPr>
              <w:t xml:space="preserve">es el conjunto de técnicas de </w:t>
            </w:r>
            <w:proofErr w:type="gramStart"/>
            <w:r w:rsidR="007C72D9">
              <w:rPr>
                <w:rFonts w:ascii="Arial" w:eastAsia="Roboto" w:hAnsi="Arial" w:cs="Arial"/>
                <w:kern w:val="0"/>
                <w:sz w:val="22"/>
                <w:szCs w:val="22"/>
                <w:lang w:eastAsia="en-US"/>
              </w:rPr>
              <w:t>conservación ,</w:t>
            </w:r>
            <w:proofErr w:type="gramEnd"/>
            <w:r w:rsidR="007C72D9">
              <w:rPr>
                <w:rFonts w:ascii="Arial" w:eastAsia="Roboto" w:hAnsi="Arial" w:cs="Arial"/>
                <w:kern w:val="0"/>
                <w:sz w:val="22"/>
                <w:szCs w:val="22"/>
                <w:lang w:eastAsia="en-US"/>
              </w:rPr>
              <w:t xml:space="preserve"> restauración higienización que se aplican a los cadáveres con la finalidad de despedirlos dignamente.</w:t>
            </w:r>
          </w:p>
          <w:p w14:paraId="432A32E7" w14:textId="77777777" w:rsidR="0093219A" w:rsidRPr="009B229D" w:rsidRDefault="0093219A" w:rsidP="0093219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44EFAF65" w14:textId="77777777" w:rsidR="0093219A" w:rsidRPr="009B229D" w:rsidRDefault="0093219A" w:rsidP="0093219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Arial" w:eastAsia="Roboto" w:hAnsi="Arial" w:cs="Arial"/>
                <w:kern w:val="0"/>
                <w:sz w:val="22"/>
                <w:szCs w:val="22"/>
                <w:lang w:eastAsia="en-US"/>
              </w:rPr>
              <w:t>Pregunta 2:</w:t>
            </w:r>
          </w:p>
          <w:p w14:paraId="4034104C" w14:textId="6E1F263C" w:rsidR="0093219A" w:rsidRPr="009B229D" w:rsidRDefault="00F275A5" w:rsidP="0093219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275A5">
              <w:rPr>
                <w:rFonts w:ascii="Arial" w:eastAsia="Roboto" w:hAnsi="Arial" w:cs="Arial"/>
                <w:kern w:val="0"/>
                <w:sz w:val="22"/>
                <w:szCs w:val="22"/>
                <w:lang w:eastAsia="en-US"/>
              </w:rPr>
              <w:t>¿Cuál es uno de los objetivos principales de la tanatopraxia?</w:t>
            </w:r>
          </w:p>
          <w:p w14:paraId="49C548A1" w14:textId="77777777" w:rsidR="00580895" w:rsidRPr="00580895" w:rsidRDefault="00580895" w:rsidP="0058089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80895">
              <w:rPr>
                <w:rFonts w:ascii="Arial" w:eastAsia="Roboto" w:hAnsi="Arial" w:cs="Arial"/>
                <w:kern w:val="0"/>
                <w:sz w:val="22"/>
                <w:szCs w:val="22"/>
                <w:lang w:eastAsia="en-US"/>
              </w:rPr>
              <w:t>a) Reducir el peso del cadáver.</w:t>
            </w:r>
          </w:p>
          <w:p w14:paraId="308018AA" w14:textId="77777777" w:rsidR="00580895" w:rsidRPr="00580895" w:rsidRDefault="00580895" w:rsidP="0058089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80895">
              <w:rPr>
                <w:rFonts w:ascii="Arial" w:eastAsia="Roboto" w:hAnsi="Arial" w:cs="Arial"/>
                <w:kern w:val="0"/>
                <w:sz w:val="22"/>
                <w:szCs w:val="22"/>
                <w:lang w:eastAsia="en-US"/>
              </w:rPr>
              <w:t>b) Conservar el cuerpo para su velación y presentación.</w:t>
            </w:r>
          </w:p>
          <w:p w14:paraId="3D3EF2DF" w14:textId="77777777" w:rsidR="00580895" w:rsidRPr="00580895" w:rsidRDefault="00580895" w:rsidP="0058089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80895">
              <w:rPr>
                <w:rFonts w:ascii="Arial" w:eastAsia="Roboto" w:hAnsi="Arial" w:cs="Arial"/>
                <w:kern w:val="0"/>
                <w:sz w:val="22"/>
                <w:szCs w:val="22"/>
                <w:lang w:eastAsia="en-US"/>
              </w:rPr>
              <w:t>c) Diagnosticar enfermedades.</w:t>
            </w:r>
          </w:p>
          <w:p w14:paraId="44A84053" w14:textId="32F828EF" w:rsidR="0093219A" w:rsidRPr="009B229D" w:rsidRDefault="00580895" w:rsidP="0058089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80895">
              <w:rPr>
                <w:rFonts w:ascii="Arial" w:eastAsia="Roboto" w:hAnsi="Arial" w:cs="Arial"/>
                <w:kern w:val="0"/>
                <w:sz w:val="22"/>
                <w:szCs w:val="22"/>
                <w:lang w:eastAsia="en-US"/>
              </w:rPr>
              <w:t>d) Preparar al cuerpo para la cremación.</w:t>
            </w:r>
          </w:p>
          <w:p w14:paraId="6B8E526A" w14:textId="707D9F3E" w:rsidR="00580895" w:rsidRPr="00580895" w:rsidRDefault="0093219A" w:rsidP="0058089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Respuesta correcta</w:t>
            </w:r>
            <w:r w:rsidR="00580895" w:rsidRPr="00580895">
              <w:rPr>
                <w:rFonts w:ascii="Arial" w:eastAsia="Roboto" w:hAnsi="Arial" w:cs="Arial"/>
                <w:kern w:val="0"/>
                <w:sz w:val="22"/>
                <w:szCs w:val="22"/>
                <w:lang w:eastAsia="en-US"/>
              </w:rPr>
              <w:t xml:space="preserve"> b) Conservar el cuerpo para su velación y presentación.</w:t>
            </w:r>
          </w:p>
          <w:p w14:paraId="05B88EA4" w14:textId="4DFCA61E" w:rsidR="0093219A" w:rsidRPr="009B229D" w:rsidRDefault="0093219A" w:rsidP="0093219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1444DEEE" w14:textId="4458E665" w:rsidR="0093219A" w:rsidRPr="009B229D" w:rsidRDefault="0093219A" w:rsidP="0093219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Arial" w:eastAsia="Roboto" w:hAnsi="Arial" w:cs="Arial"/>
                <w:kern w:val="0"/>
                <w:sz w:val="22"/>
                <w:szCs w:val="22"/>
                <w:lang w:eastAsia="en-US"/>
              </w:rPr>
              <w:t xml:space="preserve">Retroalimentación: </w:t>
            </w:r>
            <w:r w:rsidR="00580895">
              <w:rPr>
                <w:rFonts w:ascii="Arial" w:eastAsia="Roboto" w:hAnsi="Arial" w:cs="Arial"/>
                <w:kern w:val="0"/>
                <w:sz w:val="22"/>
                <w:szCs w:val="22"/>
                <w:lang w:eastAsia="en-US"/>
              </w:rPr>
              <w:t xml:space="preserve">tanatopraxia permite dignificar los </w:t>
            </w:r>
            <w:proofErr w:type="gramStart"/>
            <w:r w:rsidR="00580895">
              <w:rPr>
                <w:rFonts w:ascii="Arial" w:eastAsia="Roboto" w:hAnsi="Arial" w:cs="Arial"/>
                <w:kern w:val="0"/>
                <w:sz w:val="22"/>
                <w:szCs w:val="22"/>
                <w:lang w:eastAsia="en-US"/>
              </w:rPr>
              <w:t>cadáveres ,</w:t>
            </w:r>
            <w:proofErr w:type="gramEnd"/>
            <w:r w:rsidR="00580895">
              <w:rPr>
                <w:rFonts w:ascii="Arial" w:eastAsia="Roboto" w:hAnsi="Arial" w:cs="Arial"/>
                <w:kern w:val="0"/>
                <w:sz w:val="22"/>
                <w:szCs w:val="22"/>
                <w:lang w:eastAsia="en-US"/>
              </w:rPr>
              <w:t xml:space="preserve"> </w:t>
            </w:r>
            <w:proofErr w:type="spellStart"/>
            <w:r w:rsidR="00580895">
              <w:rPr>
                <w:rFonts w:ascii="Arial" w:eastAsia="Roboto" w:hAnsi="Arial" w:cs="Arial"/>
                <w:kern w:val="0"/>
                <w:sz w:val="22"/>
                <w:szCs w:val="22"/>
                <w:lang w:eastAsia="en-US"/>
              </w:rPr>
              <w:t>asi</w:t>
            </w:r>
            <w:proofErr w:type="spellEnd"/>
            <w:r w:rsidR="00580895">
              <w:rPr>
                <w:rFonts w:ascii="Arial" w:eastAsia="Roboto" w:hAnsi="Arial" w:cs="Arial"/>
                <w:kern w:val="0"/>
                <w:sz w:val="22"/>
                <w:szCs w:val="22"/>
                <w:lang w:eastAsia="en-US"/>
              </w:rPr>
              <w:t xml:space="preserve"> como darles una despedida digna</w:t>
            </w:r>
            <w:proofErr w:type="gramStart"/>
            <w:r w:rsidR="00580895">
              <w:rPr>
                <w:rFonts w:ascii="Arial" w:eastAsia="Roboto" w:hAnsi="Arial" w:cs="Arial"/>
                <w:kern w:val="0"/>
                <w:sz w:val="22"/>
                <w:szCs w:val="22"/>
                <w:lang w:eastAsia="en-US"/>
              </w:rPr>
              <w:t xml:space="preserve"> .</w:t>
            </w:r>
            <w:r w:rsidRPr="009B229D">
              <w:rPr>
                <w:rFonts w:ascii="Arial" w:eastAsia="Roboto" w:hAnsi="Arial" w:cs="Arial"/>
                <w:kern w:val="0"/>
                <w:sz w:val="22"/>
                <w:szCs w:val="22"/>
                <w:lang w:eastAsia="en-US"/>
              </w:rPr>
              <w:t>.</w:t>
            </w:r>
            <w:proofErr w:type="gramEnd"/>
          </w:p>
          <w:p w14:paraId="31291087" w14:textId="77777777" w:rsidR="0093219A" w:rsidRPr="009B229D" w:rsidRDefault="0093219A" w:rsidP="0093219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0F6BCA23" w14:textId="77777777" w:rsidR="0093219A" w:rsidRPr="009B229D" w:rsidRDefault="0093219A" w:rsidP="0093219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Arial" w:eastAsia="Roboto" w:hAnsi="Arial" w:cs="Arial"/>
                <w:kern w:val="0"/>
                <w:sz w:val="22"/>
                <w:szCs w:val="22"/>
                <w:lang w:eastAsia="en-US"/>
              </w:rPr>
              <w:t>Pregunta 3:</w:t>
            </w:r>
          </w:p>
          <w:p w14:paraId="7FF27159" w14:textId="63D37E6C" w:rsidR="0093219A" w:rsidRPr="009B229D" w:rsidRDefault="00AA26AB" w:rsidP="0093219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AA26AB">
              <w:rPr>
                <w:rFonts w:ascii="Arial" w:eastAsia="Roboto" w:hAnsi="Arial" w:cs="Arial"/>
                <w:kern w:val="0"/>
                <w:sz w:val="22"/>
                <w:szCs w:val="22"/>
                <w:lang w:eastAsia="en-US"/>
              </w:rPr>
              <w:t>¿Cuál de los siguientes NO es un principio de la tanatopraxia?</w:t>
            </w:r>
          </w:p>
          <w:p w14:paraId="3FE38489" w14:textId="77777777" w:rsidR="00F47B74" w:rsidRPr="00F47B74" w:rsidRDefault="00F47B74" w:rsidP="00F47B74">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47B74">
              <w:rPr>
                <w:rFonts w:ascii="Arial" w:eastAsia="Roboto" w:hAnsi="Arial" w:cs="Arial"/>
                <w:kern w:val="0"/>
                <w:sz w:val="22"/>
                <w:szCs w:val="22"/>
                <w:lang w:eastAsia="en-US"/>
              </w:rPr>
              <w:t>a) Higiene.</w:t>
            </w:r>
          </w:p>
          <w:p w14:paraId="16603F82" w14:textId="77777777" w:rsidR="00F47B74" w:rsidRPr="00F47B74" w:rsidRDefault="00F47B74" w:rsidP="00F47B74">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47B74">
              <w:rPr>
                <w:rFonts w:ascii="Arial" w:eastAsia="Roboto" w:hAnsi="Arial" w:cs="Arial"/>
                <w:kern w:val="0"/>
                <w:sz w:val="22"/>
                <w:szCs w:val="22"/>
                <w:lang w:eastAsia="en-US"/>
              </w:rPr>
              <w:t>b) Fragmentación del cuerpo.</w:t>
            </w:r>
          </w:p>
          <w:p w14:paraId="05711980" w14:textId="77777777" w:rsidR="00F47B74" w:rsidRPr="00F47B74" w:rsidRDefault="00F47B74" w:rsidP="00F47B74">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47B74">
              <w:rPr>
                <w:rFonts w:ascii="Arial" w:eastAsia="Roboto" w:hAnsi="Arial" w:cs="Arial"/>
                <w:kern w:val="0"/>
                <w:sz w:val="22"/>
                <w:szCs w:val="22"/>
                <w:lang w:eastAsia="en-US"/>
              </w:rPr>
              <w:t>c) Conservación.</w:t>
            </w:r>
          </w:p>
          <w:p w14:paraId="62DBDC99" w14:textId="5EEBEA9C" w:rsidR="0093219A" w:rsidRPr="009B229D" w:rsidRDefault="00F47B74" w:rsidP="00F47B74">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F47B74">
              <w:rPr>
                <w:rFonts w:ascii="Arial" w:eastAsia="Roboto" w:hAnsi="Arial" w:cs="Arial"/>
                <w:kern w:val="0"/>
                <w:sz w:val="22"/>
                <w:szCs w:val="22"/>
                <w:lang w:eastAsia="en-US"/>
              </w:rPr>
              <w:t>d) Restauración.</w:t>
            </w:r>
          </w:p>
          <w:p w14:paraId="764EE142" w14:textId="77777777" w:rsidR="00F47B74" w:rsidRPr="00F47B74" w:rsidRDefault="0093219A" w:rsidP="00F47B74">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Respuesta correcta: </w:t>
            </w:r>
            <w:r w:rsidR="00F47B74" w:rsidRPr="00F47B74">
              <w:rPr>
                <w:rFonts w:ascii="Arial" w:eastAsia="Roboto" w:hAnsi="Arial" w:cs="Arial"/>
                <w:kern w:val="0"/>
                <w:sz w:val="22"/>
                <w:szCs w:val="22"/>
                <w:lang w:eastAsia="en-US"/>
              </w:rPr>
              <w:t>b) Fragmentación del cuerpo.</w:t>
            </w:r>
          </w:p>
          <w:p w14:paraId="27AAC81A" w14:textId="4B24A2E7" w:rsidR="0093219A" w:rsidRPr="009B229D" w:rsidRDefault="0093219A" w:rsidP="0093219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5DCB6436" w14:textId="14A3233B" w:rsidR="0093219A" w:rsidRPr="009B229D" w:rsidRDefault="0093219A" w:rsidP="0093219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Arial" w:eastAsia="Roboto" w:hAnsi="Arial" w:cs="Arial"/>
                <w:kern w:val="0"/>
                <w:sz w:val="22"/>
                <w:szCs w:val="22"/>
                <w:lang w:eastAsia="en-US"/>
              </w:rPr>
              <w:t xml:space="preserve">Retroalimentación: </w:t>
            </w:r>
            <w:r w:rsidR="00F47B74">
              <w:rPr>
                <w:rFonts w:ascii="Arial" w:eastAsia="Roboto" w:hAnsi="Arial" w:cs="Arial"/>
                <w:kern w:val="0"/>
                <w:sz w:val="22"/>
                <w:szCs w:val="22"/>
                <w:lang w:eastAsia="en-US"/>
              </w:rPr>
              <w:t xml:space="preserve">uno de los principios éticos del manejo de cadáveres es la no revictimización de los mismos, por lo que la </w:t>
            </w:r>
            <w:r w:rsidR="00CD6E6A">
              <w:rPr>
                <w:rFonts w:ascii="Arial" w:eastAsia="Roboto" w:hAnsi="Arial" w:cs="Arial"/>
                <w:kern w:val="0"/>
                <w:sz w:val="22"/>
                <w:szCs w:val="22"/>
                <w:lang w:eastAsia="en-US"/>
              </w:rPr>
              <w:t xml:space="preserve">fragmentación no forma parte de los procedimientos de preservación </w:t>
            </w:r>
          </w:p>
          <w:p w14:paraId="5ED0527E" w14:textId="77777777" w:rsidR="0093219A" w:rsidRPr="009B229D" w:rsidRDefault="0093219A" w:rsidP="0093219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78F994AB" w14:textId="77777777" w:rsidR="0093219A" w:rsidRPr="009B229D" w:rsidRDefault="0093219A" w:rsidP="0093219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Arial" w:eastAsia="Roboto" w:hAnsi="Arial" w:cs="Arial"/>
                <w:kern w:val="0"/>
                <w:sz w:val="22"/>
                <w:szCs w:val="22"/>
                <w:lang w:eastAsia="en-US"/>
              </w:rPr>
              <w:t>Pregunta 4:</w:t>
            </w:r>
          </w:p>
          <w:p w14:paraId="5FCF823D" w14:textId="69E6FB7E" w:rsidR="0093219A" w:rsidRPr="009B229D" w:rsidRDefault="00CC6AF5" w:rsidP="0093219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C6AF5">
              <w:rPr>
                <w:rFonts w:ascii="Arial" w:eastAsia="Roboto" w:hAnsi="Arial" w:cs="Arial"/>
                <w:kern w:val="0"/>
                <w:sz w:val="22"/>
                <w:szCs w:val="22"/>
                <w:lang w:eastAsia="en-US"/>
              </w:rPr>
              <w:t xml:space="preserve">El </w:t>
            </w:r>
            <w:proofErr w:type="spellStart"/>
            <w:r w:rsidRPr="00CC6AF5">
              <w:rPr>
                <w:rFonts w:ascii="Arial" w:eastAsia="Roboto" w:hAnsi="Arial" w:cs="Arial"/>
                <w:kern w:val="0"/>
                <w:sz w:val="22"/>
                <w:szCs w:val="22"/>
                <w:lang w:eastAsia="en-US"/>
              </w:rPr>
              <w:t>tanatopractor</w:t>
            </w:r>
            <w:proofErr w:type="spellEnd"/>
            <w:r w:rsidRPr="00CC6AF5">
              <w:rPr>
                <w:rFonts w:ascii="Arial" w:eastAsia="Roboto" w:hAnsi="Arial" w:cs="Arial"/>
                <w:kern w:val="0"/>
                <w:sz w:val="22"/>
                <w:szCs w:val="22"/>
                <w:lang w:eastAsia="en-US"/>
              </w:rPr>
              <w:t xml:space="preserve"> debe tener conocimientos en</w:t>
            </w:r>
          </w:p>
          <w:p w14:paraId="6EF47AEF" w14:textId="77777777" w:rsidR="00CC6AF5" w:rsidRPr="00CC6AF5" w:rsidRDefault="00CC6AF5" w:rsidP="00CC6AF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C6AF5">
              <w:rPr>
                <w:rFonts w:ascii="Arial" w:eastAsia="Roboto" w:hAnsi="Arial" w:cs="Arial"/>
                <w:kern w:val="0"/>
                <w:sz w:val="22"/>
                <w:szCs w:val="22"/>
                <w:lang w:eastAsia="en-US"/>
              </w:rPr>
              <w:t>a) Mecánica y electricidad.</w:t>
            </w:r>
          </w:p>
          <w:p w14:paraId="341D1025" w14:textId="77777777" w:rsidR="00CC6AF5" w:rsidRPr="00CC6AF5" w:rsidRDefault="00CC6AF5" w:rsidP="00CC6AF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C6AF5">
              <w:rPr>
                <w:rFonts w:ascii="Arial" w:eastAsia="Roboto" w:hAnsi="Arial" w:cs="Arial"/>
                <w:kern w:val="0"/>
                <w:sz w:val="22"/>
                <w:szCs w:val="22"/>
                <w:lang w:eastAsia="en-US"/>
              </w:rPr>
              <w:t>b) Anatomía, química y bioseguridad.</w:t>
            </w:r>
          </w:p>
          <w:p w14:paraId="5A0135E1" w14:textId="77777777" w:rsidR="00CC6AF5" w:rsidRPr="00CC6AF5" w:rsidRDefault="00CC6AF5" w:rsidP="00CC6AF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C6AF5">
              <w:rPr>
                <w:rFonts w:ascii="Arial" w:eastAsia="Roboto" w:hAnsi="Arial" w:cs="Arial"/>
                <w:kern w:val="0"/>
                <w:sz w:val="22"/>
                <w:szCs w:val="22"/>
                <w:lang w:eastAsia="en-US"/>
              </w:rPr>
              <w:t>c) Ingeniería civil.</w:t>
            </w:r>
          </w:p>
          <w:p w14:paraId="71D89EBB" w14:textId="7B7CDBCA" w:rsidR="0093219A" w:rsidRPr="009B229D" w:rsidRDefault="00CC6AF5" w:rsidP="00CC6AF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C6AF5">
              <w:rPr>
                <w:rFonts w:ascii="Arial" w:eastAsia="Roboto" w:hAnsi="Arial" w:cs="Arial"/>
                <w:kern w:val="0"/>
                <w:sz w:val="22"/>
                <w:szCs w:val="22"/>
                <w:lang w:eastAsia="en-US"/>
              </w:rPr>
              <w:t>d) Odontología.</w:t>
            </w:r>
          </w:p>
          <w:p w14:paraId="30743AB3" w14:textId="77777777" w:rsidR="00CC6AF5" w:rsidRPr="00CC6AF5" w:rsidRDefault="0093219A" w:rsidP="00CC6AF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Respuesta correcta: </w:t>
            </w:r>
            <w:r w:rsidR="00CC6AF5" w:rsidRPr="00CC6AF5">
              <w:rPr>
                <w:rFonts w:ascii="Arial" w:eastAsia="Roboto" w:hAnsi="Arial" w:cs="Arial"/>
                <w:kern w:val="0"/>
                <w:sz w:val="22"/>
                <w:szCs w:val="22"/>
                <w:lang w:eastAsia="en-US"/>
              </w:rPr>
              <w:t>b) Anatomía, química y bioseguridad.</w:t>
            </w:r>
          </w:p>
          <w:p w14:paraId="1E4E71AF" w14:textId="75FCB81F" w:rsidR="0093219A" w:rsidRPr="009B229D" w:rsidRDefault="0093219A" w:rsidP="0093219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426C02E4" w14:textId="6D5E845B" w:rsidR="0093219A" w:rsidRPr="009B229D" w:rsidRDefault="0093219A" w:rsidP="0093219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Arial" w:eastAsia="Roboto" w:hAnsi="Arial" w:cs="Arial"/>
                <w:kern w:val="0"/>
                <w:sz w:val="22"/>
                <w:szCs w:val="22"/>
                <w:lang w:eastAsia="en-US"/>
              </w:rPr>
              <w:t xml:space="preserve">Retroalimentación: </w:t>
            </w:r>
            <w:r w:rsidR="009E224E">
              <w:rPr>
                <w:rFonts w:ascii="Arial" w:eastAsia="Roboto" w:hAnsi="Arial" w:cs="Arial"/>
                <w:kern w:val="0"/>
                <w:sz w:val="22"/>
                <w:szCs w:val="22"/>
                <w:lang w:eastAsia="en-US"/>
              </w:rPr>
              <w:t xml:space="preserve">la </w:t>
            </w:r>
            <w:proofErr w:type="gramStart"/>
            <w:r w:rsidR="009E224E">
              <w:rPr>
                <w:rFonts w:ascii="Arial" w:eastAsia="Roboto" w:hAnsi="Arial" w:cs="Arial"/>
                <w:kern w:val="0"/>
                <w:sz w:val="22"/>
                <w:szCs w:val="22"/>
                <w:lang w:eastAsia="en-US"/>
              </w:rPr>
              <w:t>anatomía ,</w:t>
            </w:r>
            <w:proofErr w:type="gramEnd"/>
            <w:r w:rsidR="009E224E">
              <w:rPr>
                <w:rFonts w:ascii="Arial" w:eastAsia="Roboto" w:hAnsi="Arial" w:cs="Arial"/>
                <w:kern w:val="0"/>
                <w:sz w:val="22"/>
                <w:szCs w:val="22"/>
                <w:lang w:eastAsia="en-US"/>
              </w:rPr>
              <w:t xml:space="preserve"> la química y la bioseguridad son elementos fundamentales en la preservación por lo que el </w:t>
            </w:r>
            <w:proofErr w:type="spellStart"/>
            <w:r w:rsidR="009E224E">
              <w:rPr>
                <w:rFonts w:ascii="Arial" w:eastAsia="Roboto" w:hAnsi="Arial" w:cs="Arial"/>
                <w:kern w:val="0"/>
                <w:sz w:val="22"/>
                <w:szCs w:val="22"/>
                <w:lang w:eastAsia="en-US"/>
              </w:rPr>
              <w:t>tanatopractor</w:t>
            </w:r>
            <w:proofErr w:type="spellEnd"/>
            <w:r w:rsidR="009E224E">
              <w:rPr>
                <w:rFonts w:ascii="Arial" w:eastAsia="Roboto" w:hAnsi="Arial" w:cs="Arial"/>
                <w:kern w:val="0"/>
                <w:sz w:val="22"/>
                <w:szCs w:val="22"/>
                <w:lang w:eastAsia="en-US"/>
              </w:rPr>
              <w:t xml:space="preserve"> debe </w:t>
            </w:r>
            <w:r w:rsidR="001E64FB">
              <w:rPr>
                <w:rFonts w:ascii="Arial" w:eastAsia="Roboto" w:hAnsi="Arial" w:cs="Arial"/>
                <w:kern w:val="0"/>
                <w:sz w:val="22"/>
                <w:szCs w:val="22"/>
                <w:lang w:eastAsia="en-US"/>
              </w:rPr>
              <w:t xml:space="preserve">conocerlos para la realización de su </w:t>
            </w:r>
            <w:proofErr w:type="gramStart"/>
            <w:r w:rsidR="001E64FB">
              <w:rPr>
                <w:rFonts w:ascii="Arial" w:eastAsia="Roboto" w:hAnsi="Arial" w:cs="Arial"/>
                <w:kern w:val="0"/>
                <w:sz w:val="22"/>
                <w:szCs w:val="22"/>
                <w:lang w:eastAsia="en-US"/>
              </w:rPr>
              <w:t xml:space="preserve">trabajo </w:t>
            </w:r>
            <w:r w:rsidRPr="009B229D">
              <w:rPr>
                <w:rFonts w:ascii="Arial" w:eastAsia="Roboto" w:hAnsi="Arial" w:cs="Arial"/>
                <w:kern w:val="0"/>
                <w:sz w:val="22"/>
                <w:szCs w:val="22"/>
                <w:lang w:eastAsia="en-US"/>
              </w:rPr>
              <w:t>.</w:t>
            </w:r>
            <w:proofErr w:type="gramEnd"/>
          </w:p>
          <w:p w14:paraId="44B7C722" w14:textId="77777777" w:rsidR="0093219A" w:rsidRPr="009B229D" w:rsidRDefault="0093219A" w:rsidP="0093219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595F492E" w14:textId="77777777" w:rsidR="0093219A" w:rsidRPr="009B229D" w:rsidRDefault="0093219A" w:rsidP="0093219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Arial" w:eastAsia="Roboto" w:hAnsi="Arial" w:cs="Arial"/>
                <w:kern w:val="0"/>
                <w:sz w:val="22"/>
                <w:szCs w:val="22"/>
                <w:lang w:eastAsia="en-US"/>
              </w:rPr>
              <w:t>Pregunta 5:</w:t>
            </w:r>
          </w:p>
          <w:p w14:paraId="09D907E5" w14:textId="77777777" w:rsidR="007805DE" w:rsidRDefault="00E16825" w:rsidP="0093219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E16825">
              <w:rPr>
                <w:rFonts w:ascii="Arial" w:eastAsia="Roboto" w:hAnsi="Arial" w:cs="Arial"/>
                <w:kern w:val="0"/>
                <w:sz w:val="22"/>
                <w:szCs w:val="22"/>
                <w:lang w:eastAsia="en-US"/>
              </w:rPr>
              <w:t>¿Qué norma se debe seguir estrictamente durante la tanatopraxia</w:t>
            </w:r>
          </w:p>
          <w:p w14:paraId="3B1123F3" w14:textId="77777777" w:rsidR="007805DE" w:rsidRPr="007805DE" w:rsidRDefault="007805DE" w:rsidP="00780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7805DE">
              <w:rPr>
                <w:rFonts w:ascii="Arial" w:eastAsia="Roboto" w:hAnsi="Arial" w:cs="Arial"/>
                <w:kern w:val="0"/>
                <w:sz w:val="22"/>
                <w:szCs w:val="22"/>
                <w:lang w:eastAsia="en-US"/>
              </w:rPr>
              <w:t>a) La Ley Federal del Trabajo.</w:t>
            </w:r>
          </w:p>
          <w:p w14:paraId="1B9CE2B1" w14:textId="77777777" w:rsidR="007805DE" w:rsidRPr="007805DE" w:rsidRDefault="007805DE" w:rsidP="00780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7805DE">
              <w:rPr>
                <w:rFonts w:ascii="Arial" w:eastAsia="Roboto" w:hAnsi="Arial" w:cs="Arial"/>
                <w:kern w:val="0"/>
                <w:sz w:val="22"/>
                <w:szCs w:val="22"/>
                <w:lang w:eastAsia="en-US"/>
              </w:rPr>
              <w:t>b) La Ley de Derechos Humanos.</w:t>
            </w:r>
          </w:p>
          <w:p w14:paraId="6CB169BA" w14:textId="77777777" w:rsidR="007805DE" w:rsidRPr="007805DE" w:rsidRDefault="007805DE" w:rsidP="00780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7805DE">
              <w:rPr>
                <w:rFonts w:ascii="Arial" w:eastAsia="Roboto" w:hAnsi="Arial" w:cs="Arial"/>
                <w:kern w:val="0"/>
                <w:sz w:val="22"/>
                <w:szCs w:val="22"/>
                <w:lang w:eastAsia="en-US"/>
              </w:rPr>
              <w:t>c) Las normas de bioseguridad y salud.</w:t>
            </w:r>
          </w:p>
          <w:p w14:paraId="345420B8" w14:textId="77777777" w:rsidR="005B7D02" w:rsidRDefault="007805DE" w:rsidP="00780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7805DE">
              <w:rPr>
                <w:rFonts w:ascii="Arial" w:eastAsia="Roboto" w:hAnsi="Arial" w:cs="Arial"/>
                <w:kern w:val="0"/>
                <w:sz w:val="22"/>
                <w:szCs w:val="22"/>
                <w:lang w:eastAsia="en-US"/>
              </w:rPr>
              <w:t>d) El reglamento de tránsito</w:t>
            </w:r>
          </w:p>
          <w:p w14:paraId="0BE98F7F" w14:textId="77777777" w:rsidR="005B7D02" w:rsidRPr="007805DE" w:rsidRDefault="0093219A" w:rsidP="005B7D02">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Respuesta correcta: </w:t>
            </w:r>
            <w:r w:rsidR="005B7D02" w:rsidRPr="007805DE">
              <w:rPr>
                <w:rFonts w:ascii="Arial" w:eastAsia="Roboto" w:hAnsi="Arial" w:cs="Arial"/>
                <w:kern w:val="0"/>
                <w:sz w:val="22"/>
                <w:szCs w:val="22"/>
                <w:lang w:eastAsia="en-US"/>
              </w:rPr>
              <w:t>c) Las normas de bioseguridad y salud.</w:t>
            </w:r>
          </w:p>
          <w:p w14:paraId="362F19BE" w14:textId="1811328B" w:rsidR="0093219A" w:rsidRPr="009B229D" w:rsidRDefault="0093219A" w:rsidP="0093219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roofErr w:type="spellStart"/>
            <w:proofErr w:type="gramStart"/>
            <w:r w:rsidRPr="009B229D">
              <w:rPr>
                <w:rFonts w:ascii="Arial" w:eastAsia="Roboto" w:hAnsi="Arial" w:cs="Arial"/>
                <w:kern w:val="0"/>
                <w:sz w:val="22"/>
                <w:szCs w:val="22"/>
                <w:lang w:eastAsia="en-US"/>
              </w:rPr>
              <w:t>Retroalimentación:</w:t>
            </w:r>
            <w:r w:rsidR="005B7D02">
              <w:rPr>
                <w:rFonts w:ascii="Arial" w:eastAsia="Roboto" w:hAnsi="Arial" w:cs="Arial"/>
                <w:kern w:val="0"/>
                <w:sz w:val="22"/>
                <w:szCs w:val="22"/>
                <w:lang w:eastAsia="en-US"/>
              </w:rPr>
              <w:t>el</w:t>
            </w:r>
            <w:proofErr w:type="spellEnd"/>
            <w:proofErr w:type="gramEnd"/>
            <w:r w:rsidR="005B7D02">
              <w:rPr>
                <w:rFonts w:ascii="Arial" w:eastAsia="Roboto" w:hAnsi="Arial" w:cs="Arial"/>
                <w:kern w:val="0"/>
                <w:sz w:val="22"/>
                <w:szCs w:val="22"/>
                <w:lang w:eastAsia="en-US"/>
              </w:rPr>
              <w:t xml:space="preserve"> reglamento de la ley general de salud en materia de manejo y disposición de </w:t>
            </w:r>
            <w:proofErr w:type="gramStart"/>
            <w:r w:rsidR="005B7D02">
              <w:rPr>
                <w:rFonts w:ascii="Arial" w:eastAsia="Roboto" w:hAnsi="Arial" w:cs="Arial"/>
                <w:kern w:val="0"/>
                <w:sz w:val="22"/>
                <w:szCs w:val="22"/>
                <w:lang w:eastAsia="en-US"/>
              </w:rPr>
              <w:t>cadáveres ,</w:t>
            </w:r>
            <w:proofErr w:type="gramEnd"/>
            <w:r w:rsidR="005B7D02">
              <w:rPr>
                <w:rFonts w:ascii="Arial" w:eastAsia="Roboto" w:hAnsi="Arial" w:cs="Arial"/>
                <w:kern w:val="0"/>
                <w:sz w:val="22"/>
                <w:szCs w:val="22"/>
                <w:lang w:eastAsia="en-US"/>
              </w:rPr>
              <w:t xml:space="preserve"> </w:t>
            </w:r>
            <w:r w:rsidR="0033582F">
              <w:rPr>
                <w:rFonts w:ascii="Arial" w:eastAsia="Roboto" w:hAnsi="Arial" w:cs="Arial"/>
                <w:kern w:val="0"/>
                <w:sz w:val="22"/>
                <w:szCs w:val="22"/>
                <w:lang w:eastAsia="en-US"/>
              </w:rPr>
              <w:t>así</w:t>
            </w:r>
            <w:r w:rsidR="005B7D02">
              <w:rPr>
                <w:rFonts w:ascii="Arial" w:eastAsia="Roboto" w:hAnsi="Arial" w:cs="Arial"/>
                <w:kern w:val="0"/>
                <w:sz w:val="22"/>
                <w:szCs w:val="22"/>
                <w:lang w:eastAsia="en-US"/>
              </w:rPr>
              <w:t xml:space="preserve"> como la norma 037 establece los lineamientos marcados </w:t>
            </w:r>
            <w:r w:rsidR="0033582F">
              <w:rPr>
                <w:rFonts w:ascii="Arial" w:eastAsia="Roboto" w:hAnsi="Arial" w:cs="Arial"/>
                <w:kern w:val="0"/>
                <w:sz w:val="22"/>
                <w:szCs w:val="22"/>
                <w:lang w:eastAsia="en-US"/>
              </w:rPr>
              <w:t>por</w:t>
            </w:r>
            <w:r w:rsidR="005B7D02">
              <w:rPr>
                <w:rFonts w:ascii="Arial" w:eastAsia="Roboto" w:hAnsi="Arial" w:cs="Arial"/>
                <w:kern w:val="0"/>
                <w:sz w:val="22"/>
                <w:szCs w:val="22"/>
                <w:lang w:eastAsia="en-US"/>
              </w:rPr>
              <w:t xml:space="preserve"> las autoridades en materia de manejos de cadáveres, con la finalidad de evitar riesgos </w:t>
            </w:r>
            <w:proofErr w:type="gramStart"/>
            <w:r w:rsidR="005B7D02">
              <w:rPr>
                <w:rFonts w:ascii="Arial" w:eastAsia="Roboto" w:hAnsi="Arial" w:cs="Arial"/>
                <w:kern w:val="0"/>
                <w:sz w:val="22"/>
                <w:szCs w:val="22"/>
                <w:lang w:eastAsia="en-US"/>
              </w:rPr>
              <w:t xml:space="preserve">sanitarios </w:t>
            </w:r>
            <w:r w:rsidR="0033582F">
              <w:rPr>
                <w:rFonts w:ascii="Arial" w:eastAsia="Roboto" w:hAnsi="Arial" w:cs="Arial"/>
                <w:kern w:val="0"/>
                <w:sz w:val="22"/>
                <w:szCs w:val="22"/>
                <w:lang w:eastAsia="en-US"/>
              </w:rPr>
              <w:t>,</w:t>
            </w:r>
            <w:proofErr w:type="gramEnd"/>
            <w:r w:rsidR="0033582F">
              <w:rPr>
                <w:rFonts w:ascii="Arial" w:eastAsia="Roboto" w:hAnsi="Arial" w:cs="Arial"/>
                <w:kern w:val="0"/>
                <w:sz w:val="22"/>
                <w:szCs w:val="22"/>
                <w:lang w:eastAsia="en-US"/>
              </w:rPr>
              <w:t xml:space="preserve"> por ello de su importancia en la aplicación y manejo de preservación de cadáveres </w:t>
            </w:r>
          </w:p>
          <w:p w14:paraId="6FBFD95E" w14:textId="6197894D" w:rsidR="000F7ABA" w:rsidRPr="007B610F" w:rsidRDefault="000F7ABA" w:rsidP="007B610F">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color w:val="800000"/>
                <w:kern w:val="0"/>
                <w:sz w:val="22"/>
                <w:szCs w:val="22"/>
                <w:lang w:eastAsia="en-US"/>
              </w:rPr>
            </w:pPr>
          </w:p>
        </w:tc>
      </w:tr>
      <w:tr w:rsidR="0077242C" w:rsidRPr="007B610F" w14:paraId="51E28975" w14:textId="77777777" w:rsidTr="28C19046">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248B7EC1" w14:textId="77777777" w:rsidR="007B610F" w:rsidRDefault="007B610F" w:rsidP="00CC650B">
            <w:pPr>
              <w:rPr>
                <w:rFonts w:ascii="Arial" w:hAnsi="Arial" w:cs="Arial"/>
                <w:b w:val="0"/>
                <w:bCs w:val="0"/>
              </w:rPr>
            </w:pPr>
          </w:p>
          <w:p w14:paraId="5A871410" w14:textId="77777777" w:rsidR="007B610F" w:rsidRDefault="007B610F" w:rsidP="00CC650B">
            <w:pPr>
              <w:rPr>
                <w:rFonts w:ascii="Arial" w:hAnsi="Arial" w:cs="Arial"/>
                <w:b w:val="0"/>
                <w:bCs w:val="0"/>
              </w:rPr>
            </w:pPr>
          </w:p>
          <w:p w14:paraId="701B29F6" w14:textId="77777777" w:rsidR="007B610F" w:rsidRDefault="007B610F" w:rsidP="00CC650B">
            <w:pPr>
              <w:rPr>
                <w:rFonts w:ascii="Arial" w:hAnsi="Arial" w:cs="Arial"/>
                <w:b w:val="0"/>
                <w:bCs w:val="0"/>
              </w:rPr>
            </w:pPr>
          </w:p>
          <w:p w14:paraId="0C52D09D" w14:textId="77777777" w:rsidR="007B610F" w:rsidRDefault="007B610F" w:rsidP="00CC650B">
            <w:pPr>
              <w:rPr>
                <w:rFonts w:ascii="Arial" w:hAnsi="Arial" w:cs="Arial"/>
                <w:b w:val="0"/>
                <w:bCs w:val="0"/>
              </w:rPr>
            </w:pPr>
          </w:p>
          <w:p w14:paraId="5B29D65A" w14:textId="77777777" w:rsidR="007B610F" w:rsidRDefault="007B610F" w:rsidP="00CC650B">
            <w:pPr>
              <w:rPr>
                <w:rFonts w:ascii="Arial" w:hAnsi="Arial" w:cs="Arial"/>
                <w:b w:val="0"/>
                <w:bCs w:val="0"/>
              </w:rPr>
            </w:pPr>
          </w:p>
          <w:p w14:paraId="7F1C689E" w14:textId="77777777" w:rsidR="007B610F" w:rsidRDefault="007B610F" w:rsidP="00CC650B">
            <w:pPr>
              <w:rPr>
                <w:rFonts w:ascii="Arial" w:hAnsi="Arial" w:cs="Arial"/>
                <w:b w:val="0"/>
                <w:bCs w:val="0"/>
              </w:rPr>
            </w:pPr>
          </w:p>
          <w:p w14:paraId="4579FADE" w14:textId="77777777" w:rsidR="007B610F" w:rsidRDefault="007B610F" w:rsidP="00CC650B">
            <w:pPr>
              <w:rPr>
                <w:rFonts w:ascii="Arial" w:hAnsi="Arial" w:cs="Arial"/>
                <w:b w:val="0"/>
                <w:bCs w:val="0"/>
              </w:rPr>
            </w:pPr>
          </w:p>
          <w:p w14:paraId="734441BC" w14:textId="77777777" w:rsidR="007B610F" w:rsidRDefault="007B610F" w:rsidP="00CC650B">
            <w:pPr>
              <w:rPr>
                <w:rFonts w:ascii="Arial" w:hAnsi="Arial" w:cs="Arial"/>
                <w:b w:val="0"/>
                <w:bCs w:val="0"/>
              </w:rPr>
            </w:pPr>
          </w:p>
          <w:p w14:paraId="78620E8E" w14:textId="77777777" w:rsidR="007B610F" w:rsidRDefault="007B610F" w:rsidP="00CC650B">
            <w:pPr>
              <w:rPr>
                <w:rFonts w:ascii="Arial" w:hAnsi="Arial" w:cs="Arial"/>
                <w:b w:val="0"/>
                <w:bCs w:val="0"/>
              </w:rPr>
            </w:pPr>
          </w:p>
          <w:p w14:paraId="67EF068A" w14:textId="77777777" w:rsidR="007B610F" w:rsidRDefault="007B610F" w:rsidP="00CC650B">
            <w:pPr>
              <w:rPr>
                <w:rFonts w:ascii="Arial" w:hAnsi="Arial" w:cs="Arial"/>
                <w:b w:val="0"/>
                <w:bCs w:val="0"/>
              </w:rPr>
            </w:pPr>
          </w:p>
          <w:p w14:paraId="000D5A65" w14:textId="77777777" w:rsidR="007B610F" w:rsidRDefault="007B610F" w:rsidP="00CC650B">
            <w:pPr>
              <w:rPr>
                <w:rFonts w:ascii="Arial" w:hAnsi="Arial" w:cs="Arial"/>
                <w:b w:val="0"/>
                <w:bCs w:val="0"/>
              </w:rPr>
            </w:pPr>
          </w:p>
          <w:p w14:paraId="22BF0157" w14:textId="77777777" w:rsidR="007B610F" w:rsidRDefault="007B610F" w:rsidP="00CC650B">
            <w:pPr>
              <w:rPr>
                <w:rFonts w:ascii="Arial" w:hAnsi="Arial" w:cs="Arial"/>
                <w:b w:val="0"/>
                <w:bCs w:val="0"/>
              </w:rPr>
            </w:pPr>
          </w:p>
          <w:p w14:paraId="5096C484" w14:textId="77777777" w:rsidR="007B610F" w:rsidRDefault="007B610F" w:rsidP="00CC650B">
            <w:pPr>
              <w:rPr>
                <w:rFonts w:ascii="Arial" w:hAnsi="Arial" w:cs="Arial"/>
                <w:b w:val="0"/>
                <w:bCs w:val="0"/>
              </w:rPr>
            </w:pPr>
          </w:p>
          <w:p w14:paraId="1F13BD84" w14:textId="77777777" w:rsidR="007B610F" w:rsidRDefault="007B610F" w:rsidP="00CC650B">
            <w:pPr>
              <w:rPr>
                <w:rFonts w:ascii="Arial" w:hAnsi="Arial" w:cs="Arial"/>
                <w:b w:val="0"/>
                <w:bCs w:val="0"/>
              </w:rPr>
            </w:pPr>
          </w:p>
          <w:p w14:paraId="459031FC" w14:textId="77777777" w:rsidR="007B610F" w:rsidRDefault="007B610F" w:rsidP="00CC650B">
            <w:pPr>
              <w:rPr>
                <w:rFonts w:ascii="Arial" w:hAnsi="Arial" w:cs="Arial"/>
                <w:b w:val="0"/>
                <w:bCs w:val="0"/>
              </w:rPr>
            </w:pPr>
          </w:p>
          <w:p w14:paraId="2121CA49" w14:textId="77777777" w:rsidR="007B610F" w:rsidRDefault="007B610F" w:rsidP="00CC650B">
            <w:pPr>
              <w:rPr>
                <w:rFonts w:ascii="Arial" w:hAnsi="Arial" w:cs="Arial"/>
                <w:b w:val="0"/>
                <w:bCs w:val="0"/>
              </w:rPr>
            </w:pPr>
          </w:p>
          <w:p w14:paraId="7AA54107" w14:textId="285A1A27" w:rsidR="0077242C" w:rsidRPr="007B610F" w:rsidRDefault="0077242C" w:rsidP="007B610F">
            <w:pPr>
              <w:jc w:val="center"/>
              <w:rPr>
                <w:rFonts w:ascii="Arial" w:hAnsi="Arial" w:cs="Arial"/>
              </w:rPr>
            </w:pPr>
            <w:r w:rsidRPr="007B610F">
              <w:rPr>
                <w:rFonts w:ascii="Arial" w:hAnsi="Arial" w:cs="Arial"/>
              </w:rPr>
              <w:t>Foro de discusión</w:t>
            </w:r>
          </w:p>
        </w:tc>
        <w:tc>
          <w:tcPr>
            <w:tcW w:w="8505" w:type="dxa"/>
            <w:shd w:val="clear" w:color="auto" w:fill="auto"/>
          </w:tcPr>
          <w:p w14:paraId="0DF90E59" w14:textId="7EE287B7" w:rsidR="007B610F" w:rsidRDefault="007B610F" w:rsidP="007B610F">
            <w:pPr>
              <w:spacing w:before="240" w:after="240"/>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C00000"/>
                <w:u w:val="single"/>
              </w:rPr>
            </w:pPr>
            <w:r>
              <w:rPr>
                <w:rFonts w:ascii="Arial" w:hAnsi="Arial" w:cs="Arial"/>
                <w:b/>
                <w:color w:val="C00000"/>
                <w:u w:val="single"/>
              </w:rPr>
              <w:lastRenderedPageBreak/>
              <w:t>*</w:t>
            </w:r>
            <w:r w:rsidRPr="007B610F">
              <w:rPr>
                <w:rFonts w:ascii="Arial" w:hAnsi="Arial" w:cs="Arial"/>
                <w:b/>
                <w:color w:val="C00000"/>
                <w:u w:val="single"/>
              </w:rPr>
              <w:t>Instrucción para el docente</w:t>
            </w:r>
          </w:p>
          <w:p w14:paraId="77C8714B" w14:textId="77777777" w:rsidR="00A84997" w:rsidRPr="007805DE" w:rsidRDefault="00A84997" w:rsidP="00A84997">
            <w:pPr>
              <w:pStyle w:val="Standard"/>
              <w:jc w:val="both"/>
              <w:cnfStyle w:val="000000000000" w:firstRow="0" w:lastRow="0" w:firstColumn="0" w:lastColumn="0" w:oddVBand="0" w:evenVBand="0" w:oddHBand="0" w:evenHBand="0" w:firstRowFirstColumn="0" w:firstRowLastColumn="0" w:lastRowFirstColumn="0" w:lastRowLastColumn="0"/>
              <w:rPr>
                <w:rFonts w:ascii="Arial" w:eastAsia="Roboto" w:hAnsi="Arial" w:cs="Arial"/>
                <w:kern w:val="0"/>
                <w:sz w:val="22"/>
                <w:szCs w:val="22"/>
                <w:lang w:eastAsia="en-US"/>
              </w:rPr>
            </w:pPr>
            <w:r w:rsidRPr="007805DE">
              <w:rPr>
                <w:rFonts w:ascii="Arial" w:eastAsia="Roboto" w:hAnsi="Arial" w:cs="Arial"/>
                <w:kern w:val="0"/>
                <w:sz w:val="22"/>
                <w:szCs w:val="22"/>
                <w:lang w:eastAsia="en-US"/>
              </w:rPr>
              <w:t>c) Las normas de bioseguridad y salud.</w:t>
            </w:r>
          </w:p>
          <w:p w14:paraId="33AC6C88" w14:textId="140E84BD" w:rsidR="00B800A2" w:rsidRPr="00841172" w:rsidRDefault="00731447" w:rsidP="007B610F">
            <w:pPr>
              <w:spacing w:before="240" w:after="240"/>
              <w:jc w:val="center"/>
              <w:cnfStyle w:val="000000000000" w:firstRow="0" w:lastRow="0" w:firstColumn="0" w:lastColumn="0" w:oddVBand="0" w:evenVBand="0" w:oddHBand="0" w:evenHBand="0" w:firstRowFirstColumn="0" w:firstRowLastColumn="0" w:lastRowFirstColumn="0" w:lastRowLastColumn="0"/>
              <w:rPr>
                <w:rFonts w:ascii="Arial" w:hAnsi="Arial" w:cs="Arial"/>
                <w:b/>
                <w:u w:val="single"/>
              </w:rPr>
            </w:pPr>
            <w:r w:rsidRPr="00841172">
              <w:rPr>
                <w:rFonts w:ascii="Arial" w:hAnsi="Arial" w:cs="Arial"/>
                <w:b/>
                <w:u w:val="single"/>
              </w:rPr>
              <w:lastRenderedPageBreak/>
              <w:t>¿Qué te motivó a aprender sobre tanatopraxia?</w:t>
            </w:r>
          </w:p>
          <w:p w14:paraId="32A1A8C0" w14:textId="1167C2D0" w:rsidR="00841172" w:rsidRPr="00841172" w:rsidRDefault="00841172" w:rsidP="007B610F">
            <w:pPr>
              <w:spacing w:before="240" w:after="240"/>
              <w:jc w:val="center"/>
              <w:cnfStyle w:val="000000000000" w:firstRow="0" w:lastRow="0" w:firstColumn="0" w:lastColumn="0" w:oddVBand="0" w:evenVBand="0" w:oddHBand="0" w:evenHBand="0" w:firstRowFirstColumn="0" w:firstRowLastColumn="0" w:lastRowFirstColumn="0" w:lastRowLastColumn="0"/>
              <w:rPr>
                <w:rFonts w:ascii="Arial" w:hAnsi="Arial" w:cs="Arial"/>
                <w:b/>
                <w:u w:val="single"/>
              </w:rPr>
            </w:pPr>
            <w:r w:rsidRPr="00841172">
              <w:rPr>
                <w:rFonts w:ascii="Arial" w:hAnsi="Arial" w:cs="Arial"/>
                <w:b/>
                <w:u w:val="single"/>
              </w:rPr>
              <w:t>¿Cómo crees que la tanatopraxia ayuda en el proceso de duelo de una familia?</w:t>
            </w:r>
          </w:p>
          <w:p w14:paraId="054CB8D3" w14:textId="473145F7" w:rsidR="007B610F" w:rsidRPr="007B610F" w:rsidRDefault="007B610F"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Pr>
                <w:rFonts w:ascii="Arial" w:hAnsi="Arial" w:cs="Arial"/>
                <w:bCs/>
              </w:rPr>
              <w:t>El foro d</w:t>
            </w:r>
            <w:r w:rsidRPr="007B610F">
              <w:rPr>
                <w:rFonts w:ascii="Arial" w:hAnsi="Arial" w:cs="Arial"/>
                <w:bCs/>
              </w:rPr>
              <w:t>ebe tener la siguiente estructura:</w:t>
            </w:r>
          </w:p>
          <w:p w14:paraId="0C1B328D" w14:textId="37F65D65" w:rsidR="0077242C" w:rsidRPr="007B610F" w:rsidRDefault="0077242C"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rPr>
            </w:pPr>
            <w:r w:rsidRPr="007B610F">
              <w:rPr>
                <w:rFonts w:ascii="Arial" w:hAnsi="Arial" w:cs="Arial"/>
                <w:b/>
              </w:rPr>
              <w:t xml:space="preserve">Foro. </w:t>
            </w:r>
            <w:r w:rsidR="00750A24">
              <w:rPr>
                <w:rFonts w:ascii="Arial" w:hAnsi="Arial" w:cs="Arial"/>
                <w:b/>
              </w:rPr>
              <w:t xml:space="preserve">MITOS Y REALIDADES DE LA MUERTE </w:t>
            </w:r>
          </w:p>
          <w:p w14:paraId="0A6F145B" w14:textId="2E613C06" w:rsidR="0077242C" w:rsidRPr="007B610F" w:rsidRDefault="0077242C"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7B610F">
              <w:rPr>
                <w:rFonts w:ascii="Arial" w:hAnsi="Arial" w:cs="Arial"/>
              </w:rPr>
              <w:t xml:space="preserve">Objetivo. Identificar los </w:t>
            </w:r>
            <w:r w:rsidR="00750A24">
              <w:rPr>
                <w:rFonts w:ascii="Arial" w:hAnsi="Arial" w:cs="Arial"/>
              </w:rPr>
              <w:t xml:space="preserve">la perspectiva de la muerte </w:t>
            </w:r>
            <w:r w:rsidR="0088407A">
              <w:rPr>
                <w:rFonts w:ascii="Arial" w:hAnsi="Arial" w:cs="Arial"/>
              </w:rPr>
              <w:t xml:space="preserve">entre cada uno de los estudiantes </w:t>
            </w:r>
          </w:p>
          <w:p w14:paraId="626CA552" w14:textId="77777777" w:rsidR="0077242C" w:rsidRPr="007B610F" w:rsidRDefault="0077242C" w:rsidP="0077242C">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7B610F">
              <w:rPr>
                <w:rFonts w:ascii="Arial" w:hAnsi="Arial" w:cs="Arial"/>
              </w:rPr>
              <w:t>Instrucciones:</w:t>
            </w:r>
          </w:p>
          <w:p w14:paraId="4C0397B2" w14:textId="6C7B7BD9" w:rsidR="0077242C" w:rsidRPr="007B610F" w:rsidRDefault="0077242C" w:rsidP="007B610F">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7B610F">
              <w:rPr>
                <w:rFonts w:ascii="Arial" w:hAnsi="Arial" w:cs="Arial"/>
                <w:color w:val="222222"/>
                <w:highlight w:val="white"/>
              </w:rPr>
              <w:t xml:space="preserve">Con base en la lectura </w:t>
            </w:r>
            <w:r w:rsidR="007B610F">
              <w:rPr>
                <w:rFonts w:ascii="Arial" w:hAnsi="Arial" w:cs="Arial"/>
                <w:color w:val="222222"/>
                <w:highlight w:val="white"/>
              </w:rPr>
              <w:t>y los videos presentados</w:t>
            </w:r>
            <w:r w:rsidRPr="007B610F">
              <w:rPr>
                <w:rFonts w:ascii="Arial" w:hAnsi="Arial" w:cs="Arial"/>
                <w:color w:val="222222"/>
                <w:highlight w:val="white"/>
              </w:rPr>
              <w:t xml:space="preserve">, </w:t>
            </w:r>
            <w:r w:rsidR="007B610F">
              <w:rPr>
                <w:rFonts w:ascii="Arial" w:hAnsi="Arial" w:cs="Arial"/>
              </w:rPr>
              <w:t>r</w:t>
            </w:r>
            <w:r w:rsidRPr="007B610F">
              <w:rPr>
                <w:rFonts w:ascii="Arial" w:hAnsi="Arial" w:cs="Arial"/>
              </w:rPr>
              <w:t>esponde las siguientes preguntas:</w:t>
            </w:r>
          </w:p>
          <w:p w14:paraId="55479C8D" w14:textId="4A0AAC43" w:rsidR="0077242C" w:rsidRPr="007B610F" w:rsidRDefault="00824343" w:rsidP="007B610F">
            <w:pPr>
              <w:pStyle w:val="Prrafodelista"/>
              <w:numPr>
                <w:ilvl w:val="0"/>
                <w:numId w:val="29"/>
              </w:numPr>
              <w:spacing w:line="276" w:lineRule="auto"/>
              <w:ind w:left="736"/>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w:t>
            </w:r>
            <w:r w:rsidR="0088407A">
              <w:rPr>
                <w:rFonts w:ascii="Arial" w:hAnsi="Arial" w:cs="Arial"/>
              </w:rPr>
              <w:t xml:space="preserve">Como ha cambiado el concepto de la muerte, la velación y los procedimientos de preservación </w:t>
            </w:r>
            <w:r>
              <w:rPr>
                <w:rFonts w:ascii="Arial" w:hAnsi="Arial" w:cs="Arial"/>
              </w:rPr>
              <w:t xml:space="preserve">hoy en </w:t>
            </w:r>
            <w:proofErr w:type="spellStart"/>
            <w:r>
              <w:rPr>
                <w:rFonts w:ascii="Arial" w:hAnsi="Arial" w:cs="Arial"/>
              </w:rPr>
              <w:t>dia</w:t>
            </w:r>
            <w:proofErr w:type="spellEnd"/>
            <w:r>
              <w:rPr>
                <w:rFonts w:ascii="Arial" w:hAnsi="Arial" w:cs="Arial"/>
              </w:rPr>
              <w:t>?</w:t>
            </w:r>
          </w:p>
          <w:p w14:paraId="374DAE41" w14:textId="1B6A4352" w:rsidR="0077242C" w:rsidRPr="007B610F" w:rsidRDefault="00824343" w:rsidP="007B610F">
            <w:pPr>
              <w:pStyle w:val="Prrafodelista"/>
              <w:numPr>
                <w:ilvl w:val="0"/>
                <w:numId w:val="29"/>
              </w:numPr>
              <w:spacing w:line="276" w:lineRule="auto"/>
              <w:ind w:left="736"/>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 xml:space="preserve">¿Qué peligro sanitario podríamos tener al no cumplir las normas, reglamentos y protocolos en manejo de </w:t>
            </w:r>
            <w:proofErr w:type="spellStart"/>
            <w:r>
              <w:rPr>
                <w:rFonts w:ascii="Arial" w:hAnsi="Arial" w:cs="Arial"/>
              </w:rPr>
              <w:t>cadaveres</w:t>
            </w:r>
            <w:proofErr w:type="spellEnd"/>
            <w:r>
              <w:rPr>
                <w:rFonts w:ascii="Arial" w:hAnsi="Arial" w:cs="Arial"/>
              </w:rPr>
              <w:t>?</w:t>
            </w:r>
          </w:p>
          <w:p w14:paraId="3A22D612" w14:textId="77777777" w:rsidR="0077242C" w:rsidRPr="00824343" w:rsidRDefault="0077242C"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rPr>
            </w:pPr>
            <w:r w:rsidRPr="00824343">
              <w:rPr>
                <w:rFonts w:ascii="Arial" w:hAnsi="Arial" w:cs="Arial"/>
                <w:b/>
              </w:rPr>
              <w:t>Para tu aportación considera:</w:t>
            </w:r>
          </w:p>
          <w:p w14:paraId="657B3DF0" w14:textId="73E36337" w:rsidR="0077242C" w:rsidRPr="00824343"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rPr>
            </w:pPr>
            <w:r w:rsidRPr="00824343">
              <w:rPr>
                <w:rFonts w:ascii="Arial" w:hAnsi="Arial" w:cs="Arial"/>
              </w:rPr>
              <w:t>Una extensión mínima de 5 renglones y máxima de 15 líneas</w:t>
            </w:r>
            <w:r w:rsidR="007B610F" w:rsidRPr="00824343">
              <w:rPr>
                <w:rFonts w:ascii="Arial" w:hAnsi="Arial" w:cs="Arial"/>
              </w:rPr>
              <w:t xml:space="preserve"> por pregunta</w:t>
            </w:r>
            <w:r w:rsidRPr="00824343">
              <w:rPr>
                <w:rFonts w:ascii="Arial" w:hAnsi="Arial" w:cs="Arial"/>
              </w:rPr>
              <w:t>.</w:t>
            </w:r>
          </w:p>
          <w:p w14:paraId="44041261" w14:textId="7C9B0523" w:rsidR="0077242C" w:rsidRPr="00824343"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rPr>
            </w:pPr>
            <w:r w:rsidRPr="00824343">
              <w:rPr>
                <w:rFonts w:ascii="Arial" w:hAnsi="Arial" w:cs="Arial"/>
              </w:rPr>
              <w:t xml:space="preserve">Tu comentario debe ser constructivo </w:t>
            </w:r>
            <w:r w:rsidR="00083E9C">
              <w:rPr>
                <w:rFonts w:ascii="Arial" w:hAnsi="Arial" w:cs="Arial"/>
              </w:rPr>
              <w:t xml:space="preserve">desde tu perspectiva </w:t>
            </w:r>
          </w:p>
          <w:p w14:paraId="5A2875D6" w14:textId="77777777" w:rsidR="0077242C" w:rsidRPr="00824343"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rPr>
            </w:pPr>
            <w:r w:rsidRPr="00824343">
              <w:rPr>
                <w:rFonts w:ascii="Arial" w:hAnsi="Arial" w:cs="Arial"/>
              </w:rPr>
              <w:t>Interactúa en el foro complementando los comentarios de dos de tus compañeros, de manera respetuosa.</w:t>
            </w:r>
          </w:p>
          <w:p w14:paraId="30BCB117" w14:textId="77777777" w:rsidR="0077242C" w:rsidRPr="007B610F" w:rsidRDefault="0077242C" w:rsidP="007B610F">
            <w:pPr>
              <w:pBdr>
                <w:top w:val="nil"/>
                <w:left w:val="nil"/>
                <w:bottom w:val="nil"/>
                <w:right w:val="nil"/>
                <w:between w:val="nil"/>
              </w:pBd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b/>
                <w:color w:val="800000"/>
              </w:rPr>
            </w:pPr>
          </w:p>
        </w:tc>
      </w:tr>
      <w:tr w:rsidR="0077242C" w:rsidRPr="007B610F" w14:paraId="710407D4" w14:textId="77777777" w:rsidTr="28C190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5F620CBE" w14:textId="77777777" w:rsidR="00974FA4" w:rsidRDefault="00974FA4" w:rsidP="00CC650B">
            <w:pPr>
              <w:rPr>
                <w:rFonts w:ascii="Arial" w:hAnsi="Arial" w:cs="Arial"/>
                <w:b w:val="0"/>
                <w:bCs w:val="0"/>
              </w:rPr>
            </w:pPr>
          </w:p>
          <w:p w14:paraId="587E8B93" w14:textId="77777777" w:rsidR="00974FA4" w:rsidRDefault="00974FA4" w:rsidP="00CC650B">
            <w:pPr>
              <w:rPr>
                <w:rFonts w:ascii="Arial" w:hAnsi="Arial" w:cs="Arial"/>
                <w:b w:val="0"/>
                <w:bCs w:val="0"/>
              </w:rPr>
            </w:pPr>
          </w:p>
          <w:p w14:paraId="418F3748" w14:textId="77777777" w:rsidR="00974FA4" w:rsidRDefault="00974FA4" w:rsidP="00CC650B">
            <w:pPr>
              <w:rPr>
                <w:rFonts w:ascii="Arial" w:hAnsi="Arial" w:cs="Arial"/>
                <w:b w:val="0"/>
                <w:bCs w:val="0"/>
              </w:rPr>
            </w:pPr>
          </w:p>
          <w:p w14:paraId="327E7484" w14:textId="77777777" w:rsidR="00974FA4" w:rsidRDefault="00974FA4" w:rsidP="00CC650B">
            <w:pPr>
              <w:rPr>
                <w:rFonts w:ascii="Arial" w:hAnsi="Arial" w:cs="Arial"/>
                <w:b w:val="0"/>
                <w:bCs w:val="0"/>
              </w:rPr>
            </w:pPr>
          </w:p>
          <w:p w14:paraId="5BAD84D9" w14:textId="77777777" w:rsidR="00974FA4" w:rsidRDefault="00974FA4" w:rsidP="00CC650B">
            <w:pPr>
              <w:rPr>
                <w:rFonts w:ascii="Arial" w:hAnsi="Arial" w:cs="Arial"/>
                <w:b w:val="0"/>
                <w:bCs w:val="0"/>
              </w:rPr>
            </w:pPr>
          </w:p>
          <w:p w14:paraId="5EE57F12" w14:textId="2ACE542C" w:rsidR="0077242C" w:rsidRPr="007B610F" w:rsidRDefault="0077242C" w:rsidP="00974FA4">
            <w:pPr>
              <w:jc w:val="center"/>
              <w:rPr>
                <w:rFonts w:ascii="Arial" w:hAnsi="Arial" w:cs="Arial"/>
              </w:rPr>
            </w:pPr>
            <w:r w:rsidRPr="007B610F">
              <w:rPr>
                <w:rFonts w:ascii="Arial" w:hAnsi="Arial" w:cs="Arial"/>
              </w:rPr>
              <w:t>Conclusiones</w:t>
            </w:r>
            <w:r w:rsidR="00AA3837" w:rsidRPr="007B610F">
              <w:rPr>
                <w:rFonts w:ascii="Arial" w:hAnsi="Arial" w:cs="Arial"/>
              </w:rPr>
              <w:t xml:space="preserve"> de la sesión</w:t>
            </w:r>
          </w:p>
        </w:tc>
        <w:tc>
          <w:tcPr>
            <w:tcW w:w="8505" w:type="dxa"/>
            <w:shd w:val="clear" w:color="auto" w:fill="auto"/>
          </w:tcPr>
          <w:p w14:paraId="08C093F9" w14:textId="20370919" w:rsidR="00AA3837" w:rsidRDefault="00974FA4" w:rsidP="00AA3837">
            <w:pPr>
              <w:pStyle w:val="Standard"/>
              <w:ind w:left="720"/>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u w:val="single"/>
                <w:lang w:eastAsia="en-US"/>
              </w:rPr>
            </w:pPr>
            <w:r>
              <w:rPr>
                <w:rFonts w:ascii="Arial" w:eastAsia="Roboto" w:hAnsi="Arial" w:cs="Arial"/>
                <w:b/>
                <w:color w:val="800000"/>
                <w:kern w:val="0"/>
                <w:sz w:val="22"/>
                <w:szCs w:val="22"/>
                <w:u w:val="single"/>
                <w:lang w:eastAsia="en-US"/>
              </w:rPr>
              <w:t>*</w:t>
            </w:r>
            <w:r w:rsidR="00AA3837" w:rsidRPr="00974FA4">
              <w:rPr>
                <w:rFonts w:ascii="Arial" w:eastAsia="Roboto" w:hAnsi="Arial" w:cs="Arial"/>
                <w:b/>
                <w:color w:val="800000"/>
                <w:kern w:val="0"/>
                <w:sz w:val="22"/>
                <w:szCs w:val="22"/>
                <w:u w:val="single"/>
                <w:lang w:eastAsia="en-US"/>
              </w:rPr>
              <w:t>Instrucción para el docente</w:t>
            </w:r>
          </w:p>
          <w:p w14:paraId="7A64B71B" w14:textId="77777777" w:rsidR="00974FA4" w:rsidRPr="00974FA4" w:rsidRDefault="00974FA4" w:rsidP="00AA3837">
            <w:pPr>
              <w:pStyle w:val="Standard"/>
              <w:ind w:left="720"/>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u w:val="single"/>
                <w:lang w:eastAsia="en-US"/>
              </w:rPr>
            </w:pPr>
          </w:p>
          <w:p w14:paraId="7B06B4F8" w14:textId="77777777" w:rsidR="0077242C" w:rsidRDefault="00AA3837" w:rsidP="00974FA4">
            <w:pPr>
              <w:pStyle w:val="Standard"/>
              <w:jc w:val="both"/>
              <w:cnfStyle w:val="000000100000" w:firstRow="0" w:lastRow="0" w:firstColumn="0" w:lastColumn="0" w:oddVBand="0" w:evenVBand="0" w:oddHBand="1" w:evenHBand="0" w:firstRowFirstColumn="0" w:firstRowLastColumn="0" w:lastRowFirstColumn="0" w:lastRowLastColumn="0"/>
              <w:rPr>
                <w:rFonts w:ascii="Arial" w:eastAsiaTheme="minorHAnsi" w:hAnsi="Arial" w:cs="Arial"/>
                <w:bCs/>
                <w:kern w:val="0"/>
                <w:sz w:val="22"/>
                <w:szCs w:val="22"/>
                <w:lang w:eastAsia="en-US"/>
              </w:rPr>
            </w:pPr>
            <w:r w:rsidRPr="00974FA4">
              <w:rPr>
                <w:rFonts w:ascii="Arial" w:eastAsiaTheme="minorHAnsi" w:hAnsi="Arial" w:cs="Arial"/>
                <w:bCs/>
                <w:kern w:val="0"/>
                <w:sz w:val="22"/>
                <w:szCs w:val="22"/>
                <w:lang w:eastAsia="en-US"/>
              </w:rPr>
              <w:t xml:space="preserve">En esta sesión abordamos los fundamentos de </w:t>
            </w:r>
            <w:r w:rsidR="008D033D">
              <w:rPr>
                <w:rFonts w:ascii="Arial" w:eastAsiaTheme="minorHAnsi" w:hAnsi="Arial" w:cs="Arial"/>
                <w:bCs/>
                <w:kern w:val="0"/>
                <w:sz w:val="22"/>
                <w:szCs w:val="22"/>
                <w:lang w:eastAsia="en-US"/>
              </w:rPr>
              <w:t>tanatopraxia</w:t>
            </w:r>
            <w:r w:rsidR="001726B3">
              <w:rPr>
                <w:rFonts w:ascii="Arial" w:eastAsiaTheme="minorHAnsi" w:hAnsi="Arial" w:cs="Arial"/>
                <w:bCs/>
                <w:kern w:val="0"/>
                <w:sz w:val="22"/>
                <w:szCs w:val="22"/>
                <w:lang w:eastAsia="en-US"/>
              </w:rPr>
              <w:t xml:space="preserve"> </w:t>
            </w:r>
            <w:proofErr w:type="spellStart"/>
            <w:r w:rsidR="001726B3">
              <w:rPr>
                <w:rFonts w:ascii="Arial" w:eastAsiaTheme="minorHAnsi" w:hAnsi="Arial" w:cs="Arial"/>
                <w:bCs/>
                <w:kern w:val="0"/>
                <w:sz w:val="22"/>
                <w:szCs w:val="22"/>
                <w:lang w:eastAsia="en-US"/>
              </w:rPr>
              <w:t>asi</w:t>
            </w:r>
            <w:proofErr w:type="spellEnd"/>
            <w:r w:rsidR="001726B3">
              <w:rPr>
                <w:rFonts w:ascii="Arial" w:eastAsiaTheme="minorHAnsi" w:hAnsi="Arial" w:cs="Arial"/>
                <w:bCs/>
                <w:kern w:val="0"/>
                <w:sz w:val="22"/>
                <w:szCs w:val="22"/>
                <w:lang w:eastAsia="en-US"/>
              </w:rPr>
              <w:t xml:space="preserve"> como</w:t>
            </w:r>
            <w:r w:rsidR="006C6F38">
              <w:rPr>
                <w:rFonts w:ascii="Arial" w:eastAsiaTheme="minorHAnsi" w:hAnsi="Arial" w:cs="Arial"/>
                <w:bCs/>
                <w:kern w:val="0"/>
                <w:sz w:val="22"/>
                <w:szCs w:val="22"/>
                <w:lang w:eastAsia="en-US"/>
              </w:rPr>
              <w:t xml:space="preserve"> los reglamentos </w:t>
            </w:r>
            <w:r w:rsidR="00FD7034">
              <w:rPr>
                <w:rFonts w:ascii="Arial" w:eastAsiaTheme="minorHAnsi" w:hAnsi="Arial" w:cs="Arial"/>
                <w:bCs/>
                <w:kern w:val="0"/>
                <w:sz w:val="22"/>
                <w:szCs w:val="22"/>
                <w:lang w:eastAsia="en-US"/>
              </w:rPr>
              <w:t xml:space="preserve">y normas establecidas por la instituciones sanitarias, que nos permiten realizar un correcto manejo de los cuerpos </w:t>
            </w:r>
            <w:r w:rsidR="009A5D7A">
              <w:rPr>
                <w:rFonts w:ascii="Arial" w:eastAsiaTheme="minorHAnsi" w:hAnsi="Arial" w:cs="Arial"/>
                <w:bCs/>
                <w:kern w:val="0"/>
                <w:sz w:val="22"/>
                <w:szCs w:val="22"/>
                <w:lang w:eastAsia="en-US"/>
              </w:rPr>
              <w:t xml:space="preserve">, evitando los riesgos sanitarios , y la violación de los derechos post </w:t>
            </w:r>
            <w:proofErr w:type="spellStart"/>
            <w:r w:rsidR="009A5D7A">
              <w:rPr>
                <w:rFonts w:ascii="Arial" w:eastAsiaTheme="minorHAnsi" w:hAnsi="Arial" w:cs="Arial"/>
                <w:bCs/>
                <w:kern w:val="0"/>
                <w:sz w:val="22"/>
                <w:szCs w:val="22"/>
                <w:lang w:eastAsia="en-US"/>
              </w:rPr>
              <w:t>morten</w:t>
            </w:r>
            <w:proofErr w:type="spellEnd"/>
            <w:r w:rsidR="00002E1B">
              <w:rPr>
                <w:rFonts w:ascii="Arial" w:eastAsiaTheme="minorHAnsi" w:hAnsi="Arial" w:cs="Arial"/>
                <w:bCs/>
                <w:kern w:val="0"/>
                <w:sz w:val="22"/>
                <w:szCs w:val="22"/>
                <w:lang w:eastAsia="en-US"/>
              </w:rPr>
              <w:t>.</w:t>
            </w:r>
          </w:p>
          <w:p w14:paraId="550681F6" w14:textId="77777777" w:rsidR="006C7BC2" w:rsidRDefault="00002E1B" w:rsidP="00974FA4">
            <w:pPr>
              <w:pStyle w:val="Standard"/>
              <w:jc w:val="both"/>
              <w:cnfStyle w:val="000000100000" w:firstRow="0" w:lastRow="0" w:firstColumn="0" w:lastColumn="0" w:oddVBand="0" w:evenVBand="0" w:oddHBand="1" w:evenHBand="0" w:firstRowFirstColumn="0" w:firstRowLastColumn="0" w:lastRowFirstColumn="0" w:lastRowLastColumn="0"/>
              <w:rPr>
                <w:rFonts w:ascii="Arial" w:eastAsiaTheme="minorHAnsi" w:hAnsi="Arial" w:cs="Arial"/>
                <w:bCs/>
                <w:kern w:val="0"/>
                <w:sz w:val="22"/>
                <w:szCs w:val="22"/>
                <w:lang w:eastAsia="en-US"/>
              </w:rPr>
            </w:pPr>
            <w:r>
              <w:rPr>
                <w:rFonts w:ascii="Arial" w:eastAsiaTheme="minorHAnsi" w:hAnsi="Arial" w:cs="Arial"/>
                <w:bCs/>
                <w:kern w:val="0"/>
                <w:sz w:val="22"/>
                <w:szCs w:val="22"/>
                <w:lang w:eastAsia="en-US"/>
              </w:rPr>
              <w:t xml:space="preserve">También se mostraron los avances en las nuevas técnicas de preservación y los impactos de estas en la sociedad al momento de aceptar la muerte de un ser </w:t>
            </w:r>
            <w:proofErr w:type="gramStart"/>
            <w:r>
              <w:rPr>
                <w:rFonts w:ascii="Arial" w:eastAsiaTheme="minorHAnsi" w:hAnsi="Arial" w:cs="Arial"/>
                <w:bCs/>
                <w:kern w:val="0"/>
                <w:sz w:val="22"/>
                <w:szCs w:val="22"/>
                <w:lang w:eastAsia="en-US"/>
              </w:rPr>
              <w:t xml:space="preserve">querido </w:t>
            </w:r>
            <w:r w:rsidR="00D766FA">
              <w:rPr>
                <w:rFonts w:ascii="Arial" w:eastAsiaTheme="minorHAnsi" w:hAnsi="Arial" w:cs="Arial"/>
                <w:bCs/>
                <w:kern w:val="0"/>
                <w:sz w:val="22"/>
                <w:szCs w:val="22"/>
                <w:lang w:eastAsia="en-US"/>
              </w:rPr>
              <w:t>.</w:t>
            </w:r>
            <w:proofErr w:type="gramEnd"/>
          </w:p>
          <w:p w14:paraId="2548B2E7" w14:textId="796B8E3F" w:rsidR="00D766FA" w:rsidRPr="006C7BC2" w:rsidRDefault="00D766FA" w:rsidP="00974FA4">
            <w:pPr>
              <w:pStyle w:val="Standard"/>
              <w:jc w:val="both"/>
              <w:cnfStyle w:val="000000100000" w:firstRow="0" w:lastRow="0" w:firstColumn="0" w:lastColumn="0" w:oddVBand="0" w:evenVBand="0" w:oddHBand="1" w:evenHBand="0" w:firstRowFirstColumn="0" w:firstRowLastColumn="0" w:lastRowFirstColumn="0" w:lastRowLastColumn="0"/>
              <w:rPr>
                <w:rFonts w:ascii="Arial" w:eastAsiaTheme="minorHAnsi" w:hAnsi="Arial" w:cs="Arial"/>
                <w:bCs/>
                <w:kern w:val="0"/>
                <w:sz w:val="22"/>
                <w:szCs w:val="22"/>
                <w:lang w:eastAsia="en-US"/>
              </w:rPr>
            </w:pPr>
            <w:r>
              <w:rPr>
                <w:rFonts w:ascii="Arial" w:eastAsiaTheme="minorHAnsi" w:hAnsi="Arial" w:cs="Arial"/>
                <w:bCs/>
                <w:kern w:val="0"/>
                <w:sz w:val="22"/>
                <w:szCs w:val="22"/>
                <w:lang w:eastAsia="en-US"/>
              </w:rPr>
              <w:t xml:space="preserve">Te desempeñaste de manera satisfactoria en esta </w:t>
            </w:r>
            <w:proofErr w:type="gramStart"/>
            <w:r>
              <w:rPr>
                <w:rFonts w:ascii="Arial" w:eastAsiaTheme="minorHAnsi" w:hAnsi="Arial" w:cs="Arial"/>
                <w:bCs/>
                <w:kern w:val="0"/>
                <w:sz w:val="22"/>
                <w:szCs w:val="22"/>
                <w:lang w:eastAsia="en-US"/>
              </w:rPr>
              <w:t>sesión ,</w:t>
            </w:r>
            <w:proofErr w:type="gramEnd"/>
            <w:r>
              <w:rPr>
                <w:rFonts w:ascii="Arial" w:eastAsiaTheme="minorHAnsi" w:hAnsi="Arial" w:cs="Arial"/>
                <w:bCs/>
                <w:kern w:val="0"/>
                <w:sz w:val="22"/>
                <w:szCs w:val="22"/>
                <w:lang w:eastAsia="en-US"/>
              </w:rPr>
              <w:t xml:space="preserve"> por lo que ahora te invito que avancemos a nuestro siguiente bloque </w:t>
            </w:r>
            <w:proofErr w:type="gramStart"/>
            <w:r>
              <w:rPr>
                <w:rFonts w:ascii="Arial" w:eastAsiaTheme="minorHAnsi" w:hAnsi="Arial" w:cs="Arial"/>
                <w:bCs/>
                <w:kern w:val="0"/>
                <w:sz w:val="22"/>
                <w:szCs w:val="22"/>
                <w:lang w:eastAsia="en-US"/>
              </w:rPr>
              <w:t>titulado</w:t>
            </w:r>
            <w:r w:rsidR="00A7639C">
              <w:rPr>
                <w:rFonts w:ascii="Arial" w:eastAsiaTheme="minorHAnsi" w:hAnsi="Arial" w:cs="Arial"/>
                <w:bCs/>
                <w:kern w:val="0"/>
                <w:sz w:val="22"/>
                <w:szCs w:val="22"/>
                <w:lang w:eastAsia="en-US"/>
              </w:rPr>
              <w:t xml:space="preserve"> </w:t>
            </w:r>
            <w:r>
              <w:rPr>
                <w:rFonts w:ascii="Arial" w:eastAsiaTheme="minorHAnsi" w:hAnsi="Arial" w:cs="Arial"/>
                <w:bCs/>
                <w:kern w:val="0"/>
                <w:sz w:val="22"/>
                <w:szCs w:val="22"/>
                <w:lang w:eastAsia="en-US"/>
              </w:rPr>
              <w:t>”</w:t>
            </w:r>
            <w:r w:rsidR="00A7639C">
              <w:rPr>
                <w:rFonts w:ascii="Arial" w:eastAsiaTheme="minorHAnsi" w:hAnsi="Arial" w:cs="Arial"/>
                <w:bCs/>
                <w:kern w:val="0"/>
                <w:sz w:val="22"/>
                <w:szCs w:val="22"/>
                <w:lang w:eastAsia="en-US"/>
              </w:rPr>
              <w:t>ANATOMIA</w:t>
            </w:r>
            <w:proofErr w:type="gramEnd"/>
            <w:r w:rsidR="00A7639C">
              <w:rPr>
                <w:rFonts w:ascii="Arial" w:eastAsiaTheme="minorHAnsi" w:hAnsi="Arial" w:cs="Arial"/>
                <w:bCs/>
                <w:kern w:val="0"/>
                <w:sz w:val="22"/>
                <w:szCs w:val="22"/>
                <w:lang w:eastAsia="en-US"/>
              </w:rPr>
              <w:t xml:space="preserve"> Y FISIOLOGIA </w:t>
            </w:r>
            <w:proofErr w:type="gramStart"/>
            <w:r w:rsidR="00A7639C">
              <w:rPr>
                <w:rFonts w:ascii="Arial" w:eastAsiaTheme="minorHAnsi" w:hAnsi="Arial" w:cs="Arial"/>
                <w:bCs/>
                <w:kern w:val="0"/>
                <w:sz w:val="22"/>
                <w:szCs w:val="22"/>
                <w:lang w:eastAsia="en-US"/>
              </w:rPr>
              <w:t xml:space="preserve">APLICADA </w:t>
            </w:r>
            <w:r>
              <w:rPr>
                <w:rFonts w:ascii="Arial" w:eastAsiaTheme="minorHAnsi" w:hAnsi="Arial" w:cs="Arial"/>
                <w:bCs/>
                <w:kern w:val="0"/>
                <w:sz w:val="22"/>
                <w:szCs w:val="22"/>
                <w:lang w:eastAsia="en-US"/>
              </w:rPr>
              <w:t>”</w:t>
            </w:r>
            <w:proofErr w:type="gramEnd"/>
            <w:r w:rsidR="00A7639C">
              <w:rPr>
                <w:rFonts w:ascii="Arial" w:eastAsiaTheme="minorHAnsi" w:hAnsi="Arial" w:cs="Arial"/>
                <w:bCs/>
                <w:kern w:val="0"/>
                <w:sz w:val="22"/>
                <w:szCs w:val="22"/>
                <w:lang w:eastAsia="en-US"/>
              </w:rPr>
              <w:t xml:space="preserve"> en donde </w:t>
            </w:r>
            <w:r w:rsidR="00475928">
              <w:rPr>
                <w:rFonts w:ascii="Arial" w:eastAsiaTheme="minorHAnsi" w:hAnsi="Arial" w:cs="Arial"/>
                <w:bCs/>
                <w:kern w:val="0"/>
                <w:sz w:val="22"/>
                <w:szCs w:val="22"/>
                <w:lang w:eastAsia="en-US"/>
              </w:rPr>
              <w:t xml:space="preserve">exploraremos la anatomía </w:t>
            </w:r>
            <w:proofErr w:type="gramStart"/>
            <w:r w:rsidR="00475928">
              <w:rPr>
                <w:rFonts w:ascii="Arial" w:eastAsiaTheme="minorHAnsi" w:hAnsi="Arial" w:cs="Arial"/>
                <w:bCs/>
                <w:kern w:val="0"/>
                <w:sz w:val="22"/>
                <w:szCs w:val="22"/>
                <w:lang w:eastAsia="en-US"/>
              </w:rPr>
              <w:t>humana ,</w:t>
            </w:r>
            <w:proofErr w:type="gramEnd"/>
            <w:r w:rsidR="00475928">
              <w:rPr>
                <w:rFonts w:ascii="Arial" w:eastAsiaTheme="minorHAnsi" w:hAnsi="Arial" w:cs="Arial"/>
                <w:bCs/>
                <w:kern w:val="0"/>
                <w:sz w:val="22"/>
                <w:szCs w:val="22"/>
                <w:lang w:eastAsia="en-US"/>
              </w:rPr>
              <w:t xml:space="preserve"> </w:t>
            </w:r>
            <w:r w:rsidR="00A80530">
              <w:rPr>
                <w:rFonts w:ascii="Arial" w:eastAsiaTheme="minorHAnsi" w:hAnsi="Arial" w:cs="Arial"/>
                <w:bCs/>
                <w:kern w:val="0"/>
                <w:sz w:val="22"/>
                <w:szCs w:val="22"/>
                <w:lang w:eastAsia="en-US"/>
              </w:rPr>
              <w:t>así</w:t>
            </w:r>
            <w:r w:rsidR="00475928">
              <w:rPr>
                <w:rFonts w:ascii="Arial" w:eastAsiaTheme="minorHAnsi" w:hAnsi="Arial" w:cs="Arial"/>
                <w:bCs/>
                <w:kern w:val="0"/>
                <w:sz w:val="22"/>
                <w:szCs w:val="22"/>
                <w:lang w:eastAsia="en-US"/>
              </w:rPr>
              <w:t xml:space="preserve"> como sus alteraciones post mortem</w:t>
            </w:r>
            <w:r w:rsidR="00A80530">
              <w:rPr>
                <w:rFonts w:ascii="Arial" w:eastAsiaTheme="minorHAnsi" w:hAnsi="Arial" w:cs="Arial"/>
                <w:bCs/>
                <w:kern w:val="0"/>
                <w:sz w:val="22"/>
                <w:szCs w:val="22"/>
                <w:lang w:eastAsia="en-US"/>
              </w:rPr>
              <w:t>, en donde conoceremos todos los procesos a los que podemos enfrentarnos en el campo de la tanatopraxia.</w:t>
            </w:r>
          </w:p>
        </w:tc>
      </w:tr>
    </w:tbl>
    <w:p w14:paraId="40A1524D" w14:textId="14150113" w:rsidR="00A156FB" w:rsidRPr="00804BBC" w:rsidRDefault="00A156FB" w:rsidP="00C63819">
      <w:pPr>
        <w:jc w:val="both"/>
        <w:rPr>
          <w:rFonts w:ascii="Arial" w:hAnsi="Arial" w:cs="Arial"/>
        </w:rPr>
      </w:pPr>
    </w:p>
    <w:sectPr w:rsidR="00A156FB" w:rsidRPr="00804BBC" w:rsidSect="00AA3837">
      <w:foot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E49EB0" w14:textId="77777777" w:rsidR="00286F6A" w:rsidRDefault="00286F6A" w:rsidP="00674990">
      <w:pPr>
        <w:spacing w:after="0" w:line="240" w:lineRule="auto"/>
      </w:pPr>
      <w:r>
        <w:separator/>
      </w:r>
    </w:p>
  </w:endnote>
  <w:endnote w:type="continuationSeparator" w:id="0">
    <w:p w14:paraId="574C3D69" w14:textId="77777777" w:rsidR="00286F6A" w:rsidRDefault="00286F6A" w:rsidP="006749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Roboto">
    <w:altName w:val="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91DC94" w14:textId="77777777" w:rsidR="000F6387" w:rsidRDefault="000F6387">
    <w:pPr>
      <w:pStyle w:val="Piedepgina"/>
      <w:jc w:val="center"/>
      <w:rPr>
        <w:caps/>
        <w:color w:val="4472C4" w:themeColor="accent1"/>
      </w:rPr>
    </w:pPr>
    <w:r>
      <w:rPr>
        <w:caps/>
        <w:color w:val="4472C4" w:themeColor="accent1"/>
      </w:rPr>
      <w:fldChar w:fldCharType="begin"/>
    </w:r>
    <w:r>
      <w:rPr>
        <w:caps/>
        <w:color w:val="4472C4" w:themeColor="accent1"/>
      </w:rPr>
      <w:instrText>PAGE   \* MERGEFORMAT</w:instrText>
    </w:r>
    <w:r>
      <w:rPr>
        <w:caps/>
        <w:color w:val="4472C4" w:themeColor="accent1"/>
      </w:rPr>
      <w:fldChar w:fldCharType="separate"/>
    </w:r>
    <w:r w:rsidR="00AA5F61">
      <w:rPr>
        <w:caps/>
        <w:noProof/>
        <w:color w:val="4472C4" w:themeColor="accent1"/>
      </w:rPr>
      <w:t>11</w:t>
    </w:r>
    <w:r>
      <w:rPr>
        <w:caps/>
        <w:color w:val="4472C4" w:themeColor="accent1"/>
      </w:rPr>
      <w:fldChar w:fldCharType="end"/>
    </w:r>
  </w:p>
  <w:p w14:paraId="217B258E" w14:textId="77777777" w:rsidR="000F6387" w:rsidRDefault="000F63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F235B8" w14:textId="77777777" w:rsidR="00286F6A" w:rsidRDefault="00286F6A" w:rsidP="00674990">
      <w:pPr>
        <w:spacing w:after="0" w:line="240" w:lineRule="auto"/>
      </w:pPr>
      <w:r>
        <w:separator/>
      </w:r>
    </w:p>
  </w:footnote>
  <w:footnote w:type="continuationSeparator" w:id="0">
    <w:p w14:paraId="72893D85" w14:textId="77777777" w:rsidR="00286F6A" w:rsidRDefault="00286F6A" w:rsidP="006749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53ED5"/>
    <w:multiLevelType w:val="hybridMultilevel"/>
    <w:tmpl w:val="92F092D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85A1CBA"/>
    <w:multiLevelType w:val="multilevel"/>
    <w:tmpl w:val="A9081B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8DA3268"/>
    <w:multiLevelType w:val="hybridMultilevel"/>
    <w:tmpl w:val="8D427D74"/>
    <w:lvl w:ilvl="0" w:tplc="2CB6CD32">
      <w:start w:val="1"/>
      <w:numFmt w:val="decimal"/>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3" w15:restartNumberingAfterBreak="0">
    <w:nsid w:val="09732AE2"/>
    <w:multiLevelType w:val="hybridMultilevel"/>
    <w:tmpl w:val="99EEE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A1874D3"/>
    <w:multiLevelType w:val="hybridMultilevel"/>
    <w:tmpl w:val="F26EF53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E6F6AF7"/>
    <w:multiLevelType w:val="hybridMultilevel"/>
    <w:tmpl w:val="C64625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FC65BEF"/>
    <w:multiLevelType w:val="multilevel"/>
    <w:tmpl w:val="519A03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color w:val="000000"/>
        <w:sz w:val="20"/>
      </w:rPr>
    </w:lvl>
    <w:lvl w:ilvl="2" w:tentative="1">
      <w:start w:val="1"/>
      <w:numFmt w:val="decimal"/>
      <w:lvlText w:val="%3."/>
      <w:lvlJc w:val="left"/>
      <w:pPr>
        <w:tabs>
          <w:tab w:val="num" w:pos="2160"/>
        </w:tabs>
        <w:ind w:left="2160" w:hanging="360"/>
      </w:pPr>
      <w:rPr>
        <w:rFonts w:hint="default"/>
        <w:sz w:val="20"/>
      </w:rPr>
    </w:lvl>
    <w:lvl w:ilvl="3" w:tentative="1">
      <w:start w:val="1"/>
      <w:numFmt w:val="decimal"/>
      <w:lvlText w:val="%4."/>
      <w:lvlJc w:val="left"/>
      <w:pPr>
        <w:tabs>
          <w:tab w:val="num" w:pos="2880"/>
        </w:tabs>
        <w:ind w:left="2880" w:hanging="360"/>
      </w:pPr>
      <w:rPr>
        <w:rFonts w:hint="default"/>
        <w:sz w:val="20"/>
      </w:rPr>
    </w:lvl>
    <w:lvl w:ilvl="4" w:tentative="1">
      <w:start w:val="1"/>
      <w:numFmt w:val="decimal"/>
      <w:lvlText w:val="%5."/>
      <w:lvlJc w:val="left"/>
      <w:pPr>
        <w:tabs>
          <w:tab w:val="num" w:pos="3600"/>
        </w:tabs>
        <w:ind w:left="3600" w:hanging="360"/>
      </w:pPr>
      <w:rPr>
        <w:rFonts w:hint="default"/>
        <w:sz w:val="20"/>
      </w:rPr>
    </w:lvl>
    <w:lvl w:ilvl="5" w:tentative="1">
      <w:start w:val="1"/>
      <w:numFmt w:val="decimal"/>
      <w:lvlText w:val="%6."/>
      <w:lvlJc w:val="left"/>
      <w:pPr>
        <w:tabs>
          <w:tab w:val="num" w:pos="4320"/>
        </w:tabs>
        <w:ind w:left="4320" w:hanging="360"/>
      </w:pPr>
      <w:rPr>
        <w:rFonts w:hint="default"/>
        <w:sz w:val="20"/>
      </w:rPr>
    </w:lvl>
    <w:lvl w:ilvl="6" w:tentative="1">
      <w:start w:val="1"/>
      <w:numFmt w:val="decimal"/>
      <w:lvlText w:val="%7."/>
      <w:lvlJc w:val="left"/>
      <w:pPr>
        <w:tabs>
          <w:tab w:val="num" w:pos="5040"/>
        </w:tabs>
        <w:ind w:left="5040" w:hanging="360"/>
      </w:pPr>
      <w:rPr>
        <w:rFonts w:hint="default"/>
        <w:sz w:val="20"/>
      </w:rPr>
    </w:lvl>
    <w:lvl w:ilvl="7" w:tentative="1">
      <w:start w:val="1"/>
      <w:numFmt w:val="decimal"/>
      <w:lvlText w:val="%8."/>
      <w:lvlJc w:val="left"/>
      <w:pPr>
        <w:tabs>
          <w:tab w:val="num" w:pos="5760"/>
        </w:tabs>
        <w:ind w:left="5760" w:hanging="360"/>
      </w:pPr>
      <w:rPr>
        <w:rFonts w:hint="default"/>
        <w:sz w:val="20"/>
      </w:rPr>
    </w:lvl>
    <w:lvl w:ilvl="8" w:tentative="1">
      <w:start w:val="1"/>
      <w:numFmt w:val="decimal"/>
      <w:lvlText w:val="%9."/>
      <w:lvlJc w:val="left"/>
      <w:pPr>
        <w:tabs>
          <w:tab w:val="num" w:pos="6480"/>
        </w:tabs>
        <w:ind w:left="6480" w:hanging="360"/>
      </w:pPr>
      <w:rPr>
        <w:rFonts w:hint="default"/>
        <w:sz w:val="20"/>
      </w:rPr>
    </w:lvl>
  </w:abstractNum>
  <w:abstractNum w:abstractNumId="7" w15:restartNumberingAfterBreak="0">
    <w:nsid w:val="137358FF"/>
    <w:multiLevelType w:val="hybridMultilevel"/>
    <w:tmpl w:val="05981A12"/>
    <w:lvl w:ilvl="0" w:tplc="A272914E">
      <w:start w:val="1"/>
      <w:numFmt w:val="lowerLetter"/>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8" w15:restartNumberingAfterBreak="0">
    <w:nsid w:val="161966B9"/>
    <w:multiLevelType w:val="hybridMultilevel"/>
    <w:tmpl w:val="3CB083F2"/>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9" w15:restartNumberingAfterBreak="0">
    <w:nsid w:val="173A4A75"/>
    <w:multiLevelType w:val="hybridMultilevel"/>
    <w:tmpl w:val="45DA13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C935EB8"/>
    <w:multiLevelType w:val="multilevel"/>
    <w:tmpl w:val="1E1C5A4A"/>
    <w:styleLink w:val="WWNum18"/>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1.%2.%3."/>
      <w:lvlJc w:val="right"/>
      <w:pPr>
        <w:ind w:left="2509" w:hanging="180"/>
      </w:pPr>
    </w:lvl>
    <w:lvl w:ilvl="3">
      <w:start w:val="1"/>
      <w:numFmt w:val="decimal"/>
      <w:lvlText w:val="%1.%2.%3.%4."/>
      <w:lvlJc w:val="left"/>
      <w:pPr>
        <w:ind w:left="3229" w:hanging="360"/>
      </w:pPr>
    </w:lvl>
    <w:lvl w:ilvl="4">
      <w:start w:val="1"/>
      <w:numFmt w:val="lowerLetter"/>
      <w:lvlText w:val="%1.%2.%3.%4.%5."/>
      <w:lvlJc w:val="left"/>
      <w:pPr>
        <w:ind w:left="3949" w:hanging="360"/>
      </w:pPr>
    </w:lvl>
    <w:lvl w:ilvl="5">
      <w:start w:val="1"/>
      <w:numFmt w:val="lowerRoman"/>
      <w:lvlText w:val="%1.%2.%3.%4.%5.%6."/>
      <w:lvlJc w:val="right"/>
      <w:pPr>
        <w:ind w:left="4669" w:hanging="180"/>
      </w:pPr>
    </w:lvl>
    <w:lvl w:ilvl="6">
      <w:start w:val="1"/>
      <w:numFmt w:val="decimal"/>
      <w:lvlText w:val="%1.%2.%3.%4.%5.%6.%7."/>
      <w:lvlJc w:val="left"/>
      <w:pPr>
        <w:ind w:left="5389" w:hanging="360"/>
      </w:pPr>
    </w:lvl>
    <w:lvl w:ilvl="7">
      <w:start w:val="1"/>
      <w:numFmt w:val="lowerLetter"/>
      <w:lvlText w:val="%1.%2.%3.%4.%5.%6.%7.%8."/>
      <w:lvlJc w:val="left"/>
      <w:pPr>
        <w:ind w:left="6109" w:hanging="360"/>
      </w:pPr>
    </w:lvl>
    <w:lvl w:ilvl="8">
      <w:start w:val="1"/>
      <w:numFmt w:val="lowerRoman"/>
      <w:lvlText w:val="%1.%2.%3.%4.%5.%6.%7.%8.%9."/>
      <w:lvlJc w:val="right"/>
      <w:pPr>
        <w:ind w:left="6829" w:hanging="180"/>
      </w:pPr>
    </w:lvl>
  </w:abstractNum>
  <w:abstractNum w:abstractNumId="11" w15:restartNumberingAfterBreak="0">
    <w:nsid w:val="25377671"/>
    <w:multiLevelType w:val="multilevel"/>
    <w:tmpl w:val="4312879A"/>
    <w:styleLink w:val="WWNum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2" w15:restartNumberingAfterBreak="0">
    <w:nsid w:val="2B800FC9"/>
    <w:multiLevelType w:val="hybridMultilevel"/>
    <w:tmpl w:val="53C4D5B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C516672"/>
    <w:multiLevelType w:val="multilevel"/>
    <w:tmpl w:val="C7C68366"/>
    <w:styleLink w:val="WWNum2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4" w15:restartNumberingAfterBreak="0">
    <w:nsid w:val="32117B36"/>
    <w:multiLevelType w:val="multilevel"/>
    <w:tmpl w:val="44C002A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327F7CB0"/>
    <w:multiLevelType w:val="multilevel"/>
    <w:tmpl w:val="7A72EF9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15:restartNumberingAfterBreak="0">
    <w:nsid w:val="33EF0916"/>
    <w:multiLevelType w:val="hybridMultilevel"/>
    <w:tmpl w:val="826A84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45C7AFD"/>
    <w:multiLevelType w:val="hybridMultilevel"/>
    <w:tmpl w:val="2CF40A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543106E"/>
    <w:multiLevelType w:val="multilevel"/>
    <w:tmpl w:val="F970E4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38A71E05"/>
    <w:multiLevelType w:val="hybridMultilevel"/>
    <w:tmpl w:val="D7DCBC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B4D47E2"/>
    <w:multiLevelType w:val="hybridMultilevel"/>
    <w:tmpl w:val="BCB4C5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E1850E1"/>
    <w:multiLevelType w:val="hybridMultilevel"/>
    <w:tmpl w:val="27206A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3F683D32"/>
    <w:multiLevelType w:val="multilevel"/>
    <w:tmpl w:val="BC20BA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43596C06"/>
    <w:multiLevelType w:val="hybridMultilevel"/>
    <w:tmpl w:val="EFB44EC2"/>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4570112A"/>
    <w:multiLevelType w:val="hybridMultilevel"/>
    <w:tmpl w:val="7BD040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0E93230"/>
    <w:multiLevelType w:val="hybridMultilevel"/>
    <w:tmpl w:val="4A6ED5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55E4177"/>
    <w:multiLevelType w:val="hybridMultilevel"/>
    <w:tmpl w:val="8A3820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5E274242"/>
    <w:multiLevelType w:val="hybridMultilevel"/>
    <w:tmpl w:val="65E451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6145F59"/>
    <w:multiLevelType w:val="multilevel"/>
    <w:tmpl w:val="589A7A22"/>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color w:val="000000"/>
      </w:rPr>
    </w:lvl>
    <w:lvl w:ilvl="2">
      <w:start w:val="4"/>
      <w:numFmt w:val="bullet"/>
      <w:lvlText w:val="-"/>
      <w:lvlJc w:val="left"/>
      <w:pPr>
        <w:ind w:left="2160" w:hanging="360"/>
      </w:pPr>
      <w:rPr>
        <w:rFonts w:ascii="Roboto" w:eastAsia="Roboto" w:hAnsi="Roboto" w:cs="Roboto"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ABB4E00"/>
    <w:multiLevelType w:val="hybridMultilevel"/>
    <w:tmpl w:val="724A1498"/>
    <w:lvl w:ilvl="0" w:tplc="DD64C3CE">
      <w:start w:val="1"/>
      <w:numFmt w:val="decimal"/>
      <w:lvlText w:val="%1."/>
      <w:lvlJc w:val="left"/>
      <w:pPr>
        <w:ind w:left="720" w:hanging="360"/>
      </w:pPr>
      <w:rPr>
        <w:rFonts w:ascii="Arial" w:hAnsi="Arial"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1EF1F9B"/>
    <w:multiLevelType w:val="multilevel"/>
    <w:tmpl w:val="11507FA8"/>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9365194"/>
    <w:multiLevelType w:val="hybridMultilevel"/>
    <w:tmpl w:val="D87A77AC"/>
    <w:lvl w:ilvl="0" w:tplc="04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B140AC0"/>
    <w:multiLevelType w:val="hybridMultilevel"/>
    <w:tmpl w:val="B8CE31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421759468">
    <w:abstractNumId w:val="23"/>
  </w:num>
  <w:num w:numId="2" w16cid:durableId="1485470897">
    <w:abstractNumId w:val="6"/>
  </w:num>
  <w:num w:numId="3" w16cid:durableId="1296646126">
    <w:abstractNumId w:val="30"/>
  </w:num>
  <w:num w:numId="4" w16cid:durableId="126971247">
    <w:abstractNumId w:val="2"/>
  </w:num>
  <w:num w:numId="5" w16cid:durableId="199444042">
    <w:abstractNumId w:val="7"/>
  </w:num>
  <w:num w:numId="6" w16cid:durableId="1820809373">
    <w:abstractNumId w:val="11"/>
  </w:num>
  <w:num w:numId="7" w16cid:durableId="24143745">
    <w:abstractNumId w:val="10"/>
  </w:num>
  <w:num w:numId="8" w16cid:durableId="1652320258">
    <w:abstractNumId w:val="13"/>
  </w:num>
  <w:num w:numId="9" w16cid:durableId="411319143">
    <w:abstractNumId w:val="28"/>
  </w:num>
  <w:num w:numId="10" w16cid:durableId="495536918">
    <w:abstractNumId w:val="0"/>
  </w:num>
  <w:num w:numId="11" w16cid:durableId="236136794">
    <w:abstractNumId w:val="16"/>
  </w:num>
  <w:num w:numId="12" w16cid:durableId="94399837">
    <w:abstractNumId w:val="20"/>
  </w:num>
  <w:num w:numId="13" w16cid:durableId="1376586564">
    <w:abstractNumId w:val="31"/>
  </w:num>
  <w:num w:numId="14" w16cid:durableId="976186113">
    <w:abstractNumId w:val="26"/>
  </w:num>
  <w:num w:numId="15" w16cid:durableId="585959326">
    <w:abstractNumId w:val="12"/>
  </w:num>
  <w:num w:numId="16" w16cid:durableId="133258837">
    <w:abstractNumId w:val="27"/>
  </w:num>
  <w:num w:numId="17" w16cid:durableId="986318317">
    <w:abstractNumId w:val="17"/>
  </w:num>
  <w:num w:numId="18" w16cid:durableId="365179702">
    <w:abstractNumId w:val="22"/>
  </w:num>
  <w:num w:numId="19" w16cid:durableId="255485068">
    <w:abstractNumId w:val="15"/>
  </w:num>
  <w:num w:numId="20" w16cid:durableId="889344358">
    <w:abstractNumId w:val="1"/>
  </w:num>
  <w:num w:numId="21" w16cid:durableId="373509445">
    <w:abstractNumId w:val="18"/>
  </w:num>
  <w:num w:numId="22" w16cid:durableId="161550583">
    <w:abstractNumId w:val="14"/>
  </w:num>
  <w:num w:numId="23" w16cid:durableId="674770117">
    <w:abstractNumId w:val="9"/>
  </w:num>
  <w:num w:numId="24" w16cid:durableId="1409107917">
    <w:abstractNumId w:val="3"/>
  </w:num>
  <w:num w:numId="25" w16cid:durableId="354962226">
    <w:abstractNumId w:val="19"/>
  </w:num>
  <w:num w:numId="26" w16cid:durableId="2006395971">
    <w:abstractNumId w:val="5"/>
  </w:num>
  <w:num w:numId="27" w16cid:durableId="1642878645">
    <w:abstractNumId w:val="25"/>
  </w:num>
  <w:num w:numId="28" w16cid:durableId="1236161523">
    <w:abstractNumId w:val="21"/>
  </w:num>
  <w:num w:numId="29" w16cid:durableId="1829011397">
    <w:abstractNumId w:val="8"/>
  </w:num>
  <w:num w:numId="30" w16cid:durableId="1580866230">
    <w:abstractNumId w:val="24"/>
  </w:num>
  <w:num w:numId="31" w16cid:durableId="654258078">
    <w:abstractNumId w:val="32"/>
  </w:num>
  <w:num w:numId="32" w16cid:durableId="1283801095">
    <w:abstractNumId w:val="4"/>
  </w:num>
  <w:num w:numId="33" w16cid:durableId="44262442">
    <w:abstractNumId w:val="2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990"/>
    <w:rsid w:val="0000088C"/>
    <w:rsid w:val="00002696"/>
    <w:rsid w:val="00002E1B"/>
    <w:rsid w:val="000034E4"/>
    <w:rsid w:val="000110F6"/>
    <w:rsid w:val="00013276"/>
    <w:rsid w:val="000211A8"/>
    <w:rsid w:val="00023031"/>
    <w:rsid w:val="000234D3"/>
    <w:rsid w:val="00025E8C"/>
    <w:rsid w:val="00034A26"/>
    <w:rsid w:val="00041432"/>
    <w:rsid w:val="00043347"/>
    <w:rsid w:val="00047A93"/>
    <w:rsid w:val="0005498E"/>
    <w:rsid w:val="0006218A"/>
    <w:rsid w:val="00063CBA"/>
    <w:rsid w:val="00066F6E"/>
    <w:rsid w:val="00073752"/>
    <w:rsid w:val="00074FC3"/>
    <w:rsid w:val="000809DD"/>
    <w:rsid w:val="00081808"/>
    <w:rsid w:val="00083E9C"/>
    <w:rsid w:val="00085544"/>
    <w:rsid w:val="00086B8F"/>
    <w:rsid w:val="0009259F"/>
    <w:rsid w:val="000A0462"/>
    <w:rsid w:val="000A406C"/>
    <w:rsid w:val="000A7879"/>
    <w:rsid w:val="000B3D2D"/>
    <w:rsid w:val="000C7245"/>
    <w:rsid w:val="000D06AA"/>
    <w:rsid w:val="000D7FCC"/>
    <w:rsid w:val="000E627A"/>
    <w:rsid w:val="000E66CF"/>
    <w:rsid w:val="000F2D3D"/>
    <w:rsid w:val="000F5081"/>
    <w:rsid w:val="000F6387"/>
    <w:rsid w:val="000F6580"/>
    <w:rsid w:val="000F78F9"/>
    <w:rsid w:val="000F7ABA"/>
    <w:rsid w:val="00100D13"/>
    <w:rsid w:val="00101A85"/>
    <w:rsid w:val="0010600B"/>
    <w:rsid w:val="00112B2D"/>
    <w:rsid w:val="00114B29"/>
    <w:rsid w:val="001163A5"/>
    <w:rsid w:val="00122EC0"/>
    <w:rsid w:val="001333D4"/>
    <w:rsid w:val="00137CB0"/>
    <w:rsid w:val="00144898"/>
    <w:rsid w:val="001509F3"/>
    <w:rsid w:val="0015174B"/>
    <w:rsid w:val="001726B3"/>
    <w:rsid w:val="001753C7"/>
    <w:rsid w:val="00182994"/>
    <w:rsid w:val="00184A0B"/>
    <w:rsid w:val="001957DD"/>
    <w:rsid w:val="001A0675"/>
    <w:rsid w:val="001A4773"/>
    <w:rsid w:val="001A6366"/>
    <w:rsid w:val="001A64B6"/>
    <w:rsid w:val="001C18A3"/>
    <w:rsid w:val="001C3E46"/>
    <w:rsid w:val="001D072E"/>
    <w:rsid w:val="001D72E2"/>
    <w:rsid w:val="001E12E8"/>
    <w:rsid w:val="001E64FB"/>
    <w:rsid w:val="001E730B"/>
    <w:rsid w:val="001F5738"/>
    <w:rsid w:val="001F6B69"/>
    <w:rsid w:val="002008A9"/>
    <w:rsid w:val="0021360F"/>
    <w:rsid w:val="00220847"/>
    <w:rsid w:val="00234C6C"/>
    <w:rsid w:val="00235EB9"/>
    <w:rsid w:val="00244CED"/>
    <w:rsid w:val="0024656F"/>
    <w:rsid w:val="00251A67"/>
    <w:rsid w:val="002641D8"/>
    <w:rsid w:val="00275284"/>
    <w:rsid w:val="00275543"/>
    <w:rsid w:val="0027568D"/>
    <w:rsid w:val="00286F6A"/>
    <w:rsid w:val="002A1C6E"/>
    <w:rsid w:val="002A5AED"/>
    <w:rsid w:val="002A797D"/>
    <w:rsid w:val="002B6C6C"/>
    <w:rsid w:val="002C6DCF"/>
    <w:rsid w:val="002D3FDA"/>
    <w:rsid w:val="002F4B09"/>
    <w:rsid w:val="003019CB"/>
    <w:rsid w:val="003022D4"/>
    <w:rsid w:val="00307EEC"/>
    <w:rsid w:val="00314C1B"/>
    <w:rsid w:val="00315EE7"/>
    <w:rsid w:val="0032289D"/>
    <w:rsid w:val="0033015E"/>
    <w:rsid w:val="0033582F"/>
    <w:rsid w:val="00335896"/>
    <w:rsid w:val="00335C93"/>
    <w:rsid w:val="003509C7"/>
    <w:rsid w:val="00360671"/>
    <w:rsid w:val="00364F1B"/>
    <w:rsid w:val="00376092"/>
    <w:rsid w:val="00376749"/>
    <w:rsid w:val="00382817"/>
    <w:rsid w:val="00390F32"/>
    <w:rsid w:val="003916A6"/>
    <w:rsid w:val="0039584F"/>
    <w:rsid w:val="003A21EA"/>
    <w:rsid w:val="003A7F00"/>
    <w:rsid w:val="003B0614"/>
    <w:rsid w:val="003B20D3"/>
    <w:rsid w:val="003B327B"/>
    <w:rsid w:val="003B37A4"/>
    <w:rsid w:val="003B5586"/>
    <w:rsid w:val="003C1C3A"/>
    <w:rsid w:val="003C260E"/>
    <w:rsid w:val="003C26C8"/>
    <w:rsid w:val="003F09B1"/>
    <w:rsid w:val="003F2F7E"/>
    <w:rsid w:val="004039F4"/>
    <w:rsid w:val="00406253"/>
    <w:rsid w:val="00406C48"/>
    <w:rsid w:val="00421B76"/>
    <w:rsid w:val="00425CC7"/>
    <w:rsid w:val="0043391F"/>
    <w:rsid w:val="004340EC"/>
    <w:rsid w:val="00436CFA"/>
    <w:rsid w:val="00446590"/>
    <w:rsid w:val="00447D6B"/>
    <w:rsid w:val="004535E4"/>
    <w:rsid w:val="004607A3"/>
    <w:rsid w:val="004667F1"/>
    <w:rsid w:val="00467241"/>
    <w:rsid w:val="00475928"/>
    <w:rsid w:val="00475E92"/>
    <w:rsid w:val="004769B6"/>
    <w:rsid w:val="004777D0"/>
    <w:rsid w:val="00477BAA"/>
    <w:rsid w:val="00480C3C"/>
    <w:rsid w:val="0048461D"/>
    <w:rsid w:val="004858FB"/>
    <w:rsid w:val="00486354"/>
    <w:rsid w:val="00492D56"/>
    <w:rsid w:val="004944CB"/>
    <w:rsid w:val="004A6DCB"/>
    <w:rsid w:val="004C7D95"/>
    <w:rsid w:val="004D18F9"/>
    <w:rsid w:val="004E6258"/>
    <w:rsid w:val="004F4CE6"/>
    <w:rsid w:val="00512F54"/>
    <w:rsid w:val="005159DC"/>
    <w:rsid w:val="00517843"/>
    <w:rsid w:val="005252DB"/>
    <w:rsid w:val="00531DFF"/>
    <w:rsid w:val="00542B7C"/>
    <w:rsid w:val="0054443A"/>
    <w:rsid w:val="00545A7F"/>
    <w:rsid w:val="00552109"/>
    <w:rsid w:val="0055296B"/>
    <w:rsid w:val="00557926"/>
    <w:rsid w:val="00567EC7"/>
    <w:rsid w:val="00573361"/>
    <w:rsid w:val="00576854"/>
    <w:rsid w:val="0057757F"/>
    <w:rsid w:val="00580895"/>
    <w:rsid w:val="00582129"/>
    <w:rsid w:val="005825F7"/>
    <w:rsid w:val="00586F97"/>
    <w:rsid w:val="005916AD"/>
    <w:rsid w:val="00591A50"/>
    <w:rsid w:val="005A63E7"/>
    <w:rsid w:val="005B22A8"/>
    <w:rsid w:val="005B31A7"/>
    <w:rsid w:val="005B7D02"/>
    <w:rsid w:val="005C08E3"/>
    <w:rsid w:val="005D24B3"/>
    <w:rsid w:val="005D5F1F"/>
    <w:rsid w:val="005E2F29"/>
    <w:rsid w:val="005E5061"/>
    <w:rsid w:val="005E5593"/>
    <w:rsid w:val="005E5801"/>
    <w:rsid w:val="005F1B6E"/>
    <w:rsid w:val="005F2F3F"/>
    <w:rsid w:val="00602C55"/>
    <w:rsid w:val="00626230"/>
    <w:rsid w:val="006345AC"/>
    <w:rsid w:val="00635EC1"/>
    <w:rsid w:val="00636546"/>
    <w:rsid w:val="006400F4"/>
    <w:rsid w:val="006426AD"/>
    <w:rsid w:val="006509E0"/>
    <w:rsid w:val="00651981"/>
    <w:rsid w:val="00653C94"/>
    <w:rsid w:val="00656577"/>
    <w:rsid w:val="00656D7E"/>
    <w:rsid w:val="00657EB4"/>
    <w:rsid w:val="0066112A"/>
    <w:rsid w:val="00665E91"/>
    <w:rsid w:val="00666B92"/>
    <w:rsid w:val="006676C4"/>
    <w:rsid w:val="00667F52"/>
    <w:rsid w:val="00673455"/>
    <w:rsid w:val="006741BE"/>
    <w:rsid w:val="00674990"/>
    <w:rsid w:val="006777F2"/>
    <w:rsid w:val="006831A5"/>
    <w:rsid w:val="0068580E"/>
    <w:rsid w:val="00687F7B"/>
    <w:rsid w:val="00695D56"/>
    <w:rsid w:val="00696EDC"/>
    <w:rsid w:val="006A08A1"/>
    <w:rsid w:val="006B6135"/>
    <w:rsid w:val="006C04B1"/>
    <w:rsid w:val="006C61D0"/>
    <w:rsid w:val="006C6F38"/>
    <w:rsid w:val="006C7626"/>
    <w:rsid w:val="006C7BC2"/>
    <w:rsid w:val="006D1AC2"/>
    <w:rsid w:val="006D2957"/>
    <w:rsid w:val="006D3198"/>
    <w:rsid w:val="006D61DC"/>
    <w:rsid w:val="006D75AE"/>
    <w:rsid w:val="006E0F3A"/>
    <w:rsid w:val="006E4E9A"/>
    <w:rsid w:val="006F164B"/>
    <w:rsid w:val="0070170F"/>
    <w:rsid w:val="00702CF2"/>
    <w:rsid w:val="007031A0"/>
    <w:rsid w:val="00703FD5"/>
    <w:rsid w:val="00704723"/>
    <w:rsid w:val="00706426"/>
    <w:rsid w:val="0071025F"/>
    <w:rsid w:val="00714B9E"/>
    <w:rsid w:val="00731447"/>
    <w:rsid w:val="00736804"/>
    <w:rsid w:val="00740FAD"/>
    <w:rsid w:val="0074689D"/>
    <w:rsid w:val="00750A24"/>
    <w:rsid w:val="0075125E"/>
    <w:rsid w:val="00751E08"/>
    <w:rsid w:val="00757C3C"/>
    <w:rsid w:val="0077242C"/>
    <w:rsid w:val="007756B0"/>
    <w:rsid w:val="00776A6D"/>
    <w:rsid w:val="007805DE"/>
    <w:rsid w:val="00782654"/>
    <w:rsid w:val="00783488"/>
    <w:rsid w:val="0078598B"/>
    <w:rsid w:val="00791F68"/>
    <w:rsid w:val="00793FFE"/>
    <w:rsid w:val="007A26CC"/>
    <w:rsid w:val="007A2867"/>
    <w:rsid w:val="007A36B0"/>
    <w:rsid w:val="007A5900"/>
    <w:rsid w:val="007B2285"/>
    <w:rsid w:val="007B31C2"/>
    <w:rsid w:val="007B610F"/>
    <w:rsid w:val="007C00E7"/>
    <w:rsid w:val="007C72D9"/>
    <w:rsid w:val="007D3096"/>
    <w:rsid w:val="007D3F58"/>
    <w:rsid w:val="007D6DE4"/>
    <w:rsid w:val="007E1895"/>
    <w:rsid w:val="007E3109"/>
    <w:rsid w:val="007F1F81"/>
    <w:rsid w:val="00802577"/>
    <w:rsid w:val="00802C59"/>
    <w:rsid w:val="00802CAA"/>
    <w:rsid w:val="008039BA"/>
    <w:rsid w:val="00804BBC"/>
    <w:rsid w:val="008065C1"/>
    <w:rsid w:val="00810A4F"/>
    <w:rsid w:val="00811C4F"/>
    <w:rsid w:val="0081343D"/>
    <w:rsid w:val="0082397F"/>
    <w:rsid w:val="00824343"/>
    <w:rsid w:val="00825CFC"/>
    <w:rsid w:val="00834AE2"/>
    <w:rsid w:val="00836F00"/>
    <w:rsid w:val="00837C05"/>
    <w:rsid w:val="00841172"/>
    <w:rsid w:val="00841F04"/>
    <w:rsid w:val="0084501E"/>
    <w:rsid w:val="00846F75"/>
    <w:rsid w:val="0085549A"/>
    <w:rsid w:val="00864D83"/>
    <w:rsid w:val="00866F8A"/>
    <w:rsid w:val="0087270D"/>
    <w:rsid w:val="00873093"/>
    <w:rsid w:val="0088007F"/>
    <w:rsid w:val="0088407A"/>
    <w:rsid w:val="0088799E"/>
    <w:rsid w:val="0089365D"/>
    <w:rsid w:val="00896D1F"/>
    <w:rsid w:val="008A2D13"/>
    <w:rsid w:val="008B43C1"/>
    <w:rsid w:val="008C0666"/>
    <w:rsid w:val="008C3909"/>
    <w:rsid w:val="008C70F2"/>
    <w:rsid w:val="008C746E"/>
    <w:rsid w:val="008D033D"/>
    <w:rsid w:val="008D1474"/>
    <w:rsid w:val="008D30E3"/>
    <w:rsid w:val="008D50D9"/>
    <w:rsid w:val="008D7CB3"/>
    <w:rsid w:val="008E2B3B"/>
    <w:rsid w:val="008E45BA"/>
    <w:rsid w:val="008E5DE9"/>
    <w:rsid w:val="008E6DC4"/>
    <w:rsid w:val="008F75F8"/>
    <w:rsid w:val="00900A92"/>
    <w:rsid w:val="0090356D"/>
    <w:rsid w:val="00910FBE"/>
    <w:rsid w:val="00912576"/>
    <w:rsid w:val="00920C02"/>
    <w:rsid w:val="00921E33"/>
    <w:rsid w:val="00923035"/>
    <w:rsid w:val="0093174B"/>
    <w:rsid w:val="0093219A"/>
    <w:rsid w:val="009353E1"/>
    <w:rsid w:val="009353F6"/>
    <w:rsid w:val="009405E0"/>
    <w:rsid w:val="00941B88"/>
    <w:rsid w:val="00942CB9"/>
    <w:rsid w:val="00946284"/>
    <w:rsid w:val="0095237C"/>
    <w:rsid w:val="00954280"/>
    <w:rsid w:val="00962850"/>
    <w:rsid w:val="00974FA4"/>
    <w:rsid w:val="0097761A"/>
    <w:rsid w:val="00982DC7"/>
    <w:rsid w:val="0099136F"/>
    <w:rsid w:val="00991506"/>
    <w:rsid w:val="00993DE7"/>
    <w:rsid w:val="00995981"/>
    <w:rsid w:val="00996202"/>
    <w:rsid w:val="009A5B9F"/>
    <w:rsid w:val="009A5D7A"/>
    <w:rsid w:val="009B14A4"/>
    <w:rsid w:val="009B7C2C"/>
    <w:rsid w:val="009C2153"/>
    <w:rsid w:val="009C4EA4"/>
    <w:rsid w:val="009C50EE"/>
    <w:rsid w:val="009C7608"/>
    <w:rsid w:val="009C7D4F"/>
    <w:rsid w:val="009D0D8F"/>
    <w:rsid w:val="009D15D0"/>
    <w:rsid w:val="009D1B27"/>
    <w:rsid w:val="009D67C9"/>
    <w:rsid w:val="009E20C8"/>
    <w:rsid w:val="009E224E"/>
    <w:rsid w:val="009E2580"/>
    <w:rsid w:val="009E7EC2"/>
    <w:rsid w:val="009F1292"/>
    <w:rsid w:val="009F52D4"/>
    <w:rsid w:val="009F5A29"/>
    <w:rsid w:val="00A009C5"/>
    <w:rsid w:val="00A01BBB"/>
    <w:rsid w:val="00A047BA"/>
    <w:rsid w:val="00A075C8"/>
    <w:rsid w:val="00A128A3"/>
    <w:rsid w:val="00A156FB"/>
    <w:rsid w:val="00A234A2"/>
    <w:rsid w:val="00A25154"/>
    <w:rsid w:val="00A27AD0"/>
    <w:rsid w:val="00A34F54"/>
    <w:rsid w:val="00A401A5"/>
    <w:rsid w:val="00A404F5"/>
    <w:rsid w:val="00A406D4"/>
    <w:rsid w:val="00A408B0"/>
    <w:rsid w:val="00A45305"/>
    <w:rsid w:val="00A56133"/>
    <w:rsid w:val="00A67537"/>
    <w:rsid w:val="00A72659"/>
    <w:rsid w:val="00A729BE"/>
    <w:rsid w:val="00A74A9B"/>
    <w:rsid w:val="00A7583E"/>
    <w:rsid w:val="00A7639C"/>
    <w:rsid w:val="00A80530"/>
    <w:rsid w:val="00A84997"/>
    <w:rsid w:val="00A87A71"/>
    <w:rsid w:val="00AA26AB"/>
    <w:rsid w:val="00AA3837"/>
    <w:rsid w:val="00AA5EAE"/>
    <w:rsid w:val="00AA5F61"/>
    <w:rsid w:val="00AB2A55"/>
    <w:rsid w:val="00AB5064"/>
    <w:rsid w:val="00AB780B"/>
    <w:rsid w:val="00AC0C8F"/>
    <w:rsid w:val="00AC2544"/>
    <w:rsid w:val="00AC4EB9"/>
    <w:rsid w:val="00AD0184"/>
    <w:rsid w:val="00AD0DD0"/>
    <w:rsid w:val="00AE10CE"/>
    <w:rsid w:val="00AE63C2"/>
    <w:rsid w:val="00AF1C2E"/>
    <w:rsid w:val="00AF1DD6"/>
    <w:rsid w:val="00AF6682"/>
    <w:rsid w:val="00B030FD"/>
    <w:rsid w:val="00B05483"/>
    <w:rsid w:val="00B151E1"/>
    <w:rsid w:val="00B2072C"/>
    <w:rsid w:val="00B26239"/>
    <w:rsid w:val="00B35610"/>
    <w:rsid w:val="00B37D8F"/>
    <w:rsid w:val="00B405C0"/>
    <w:rsid w:val="00B43469"/>
    <w:rsid w:val="00B444B4"/>
    <w:rsid w:val="00B45ABC"/>
    <w:rsid w:val="00B50AF9"/>
    <w:rsid w:val="00B53566"/>
    <w:rsid w:val="00B55AD1"/>
    <w:rsid w:val="00B560D8"/>
    <w:rsid w:val="00B65F77"/>
    <w:rsid w:val="00B66B43"/>
    <w:rsid w:val="00B7051C"/>
    <w:rsid w:val="00B71679"/>
    <w:rsid w:val="00B753CD"/>
    <w:rsid w:val="00B768D9"/>
    <w:rsid w:val="00B77DA2"/>
    <w:rsid w:val="00B800A2"/>
    <w:rsid w:val="00B93C8C"/>
    <w:rsid w:val="00B95CAA"/>
    <w:rsid w:val="00BB1F2C"/>
    <w:rsid w:val="00BC7DD0"/>
    <w:rsid w:val="00BD6C2C"/>
    <w:rsid w:val="00BE0067"/>
    <w:rsid w:val="00BE349E"/>
    <w:rsid w:val="00BE7D5D"/>
    <w:rsid w:val="00BF36D9"/>
    <w:rsid w:val="00C01FA3"/>
    <w:rsid w:val="00C046C0"/>
    <w:rsid w:val="00C10CE4"/>
    <w:rsid w:val="00C154CE"/>
    <w:rsid w:val="00C236CA"/>
    <w:rsid w:val="00C25F99"/>
    <w:rsid w:val="00C31FE4"/>
    <w:rsid w:val="00C453C1"/>
    <w:rsid w:val="00C62191"/>
    <w:rsid w:val="00C63819"/>
    <w:rsid w:val="00C81DA0"/>
    <w:rsid w:val="00C82F5E"/>
    <w:rsid w:val="00C87B6C"/>
    <w:rsid w:val="00C90032"/>
    <w:rsid w:val="00CC2F6E"/>
    <w:rsid w:val="00CC650B"/>
    <w:rsid w:val="00CC6AF5"/>
    <w:rsid w:val="00CC752E"/>
    <w:rsid w:val="00CD568C"/>
    <w:rsid w:val="00CD5971"/>
    <w:rsid w:val="00CD6E6A"/>
    <w:rsid w:val="00CF3979"/>
    <w:rsid w:val="00CF3A88"/>
    <w:rsid w:val="00CF7F6D"/>
    <w:rsid w:val="00D02B8B"/>
    <w:rsid w:val="00D0509E"/>
    <w:rsid w:val="00D06F1A"/>
    <w:rsid w:val="00D10831"/>
    <w:rsid w:val="00D10B23"/>
    <w:rsid w:val="00D11887"/>
    <w:rsid w:val="00D11EBE"/>
    <w:rsid w:val="00D22F4C"/>
    <w:rsid w:val="00D26577"/>
    <w:rsid w:val="00D27356"/>
    <w:rsid w:val="00D36D5E"/>
    <w:rsid w:val="00D5372D"/>
    <w:rsid w:val="00D5587D"/>
    <w:rsid w:val="00D60A00"/>
    <w:rsid w:val="00D65FDD"/>
    <w:rsid w:val="00D67017"/>
    <w:rsid w:val="00D7434E"/>
    <w:rsid w:val="00D74EE9"/>
    <w:rsid w:val="00D766FA"/>
    <w:rsid w:val="00D90D92"/>
    <w:rsid w:val="00D969FA"/>
    <w:rsid w:val="00DA04E6"/>
    <w:rsid w:val="00DA38F2"/>
    <w:rsid w:val="00DB0076"/>
    <w:rsid w:val="00DC0717"/>
    <w:rsid w:val="00DC1325"/>
    <w:rsid w:val="00DC3841"/>
    <w:rsid w:val="00DC55B9"/>
    <w:rsid w:val="00DC7FFE"/>
    <w:rsid w:val="00DD44D1"/>
    <w:rsid w:val="00DE0D51"/>
    <w:rsid w:val="00DE5403"/>
    <w:rsid w:val="00DE5417"/>
    <w:rsid w:val="00DE7584"/>
    <w:rsid w:val="00DF547E"/>
    <w:rsid w:val="00DF5AE6"/>
    <w:rsid w:val="00DF65AA"/>
    <w:rsid w:val="00DF7050"/>
    <w:rsid w:val="00E00444"/>
    <w:rsid w:val="00E0186B"/>
    <w:rsid w:val="00E12C3C"/>
    <w:rsid w:val="00E13122"/>
    <w:rsid w:val="00E16825"/>
    <w:rsid w:val="00E16D23"/>
    <w:rsid w:val="00E20CDE"/>
    <w:rsid w:val="00E24E34"/>
    <w:rsid w:val="00E309DF"/>
    <w:rsid w:val="00E34816"/>
    <w:rsid w:val="00E3486E"/>
    <w:rsid w:val="00E37496"/>
    <w:rsid w:val="00E41867"/>
    <w:rsid w:val="00E424B0"/>
    <w:rsid w:val="00E51D31"/>
    <w:rsid w:val="00E7146B"/>
    <w:rsid w:val="00E72F54"/>
    <w:rsid w:val="00E7596A"/>
    <w:rsid w:val="00E766BF"/>
    <w:rsid w:val="00E95FBF"/>
    <w:rsid w:val="00E967B3"/>
    <w:rsid w:val="00EA0035"/>
    <w:rsid w:val="00EB0742"/>
    <w:rsid w:val="00EB76F2"/>
    <w:rsid w:val="00EC06B1"/>
    <w:rsid w:val="00EC7DB4"/>
    <w:rsid w:val="00ED053A"/>
    <w:rsid w:val="00ED6E22"/>
    <w:rsid w:val="00EE312A"/>
    <w:rsid w:val="00EE7914"/>
    <w:rsid w:val="00EF3896"/>
    <w:rsid w:val="00EF3DCB"/>
    <w:rsid w:val="00EF4A93"/>
    <w:rsid w:val="00F078C2"/>
    <w:rsid w:val="00F15ACF"/>
    <w:rsid w:val="00F275A5"/>
    <w:rsid w:val="00F279A5"/>
    <w:rsid w:val="00F47B74"/>
    <w:rsid w:val="00F51588"/>
    <w:rsid w:val="00F53D02"/>
    <w:rsid w:val="00F64B6F"/>
    <w:rsid w:val="00F723A8"/>
    <w:rsid w:val="00F7270A"/>
    <w:rsid w:val="00F73492"/>
    <w:rsid w:val="00F76013"/>
    <w:rsid w:val="00F966F6"/>
    <w:rsid w:val="00F971FC"/>
    <w:rsid w:val="00FA6676"/>
    <w:rsid w:val="00FB1198"/>
    <w:rsid w:val="00FC2019"/>
    <w:rsid w:val="00FD0BE2"/>
    <w:rsid w:val="00FD62C6"/>
    <w:rsid w:val="00FD6CD3"/>
    <w:rsid w:val="00FD7034"/>
    <w:rsid w:val="00FE7579"/>
    <w:rsid w:val="00FF2B65"/>
    <w:rsid w:val="00FF31F3"/>
    <w:rsid w:val="28C1904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19DAF"/>
  <w15:docId w15:val="{56CDF289-3AD3-44F8-B156-CEFC003CD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A0B"/>
  </w:style>
  <w:style w:type="paragraph" w:styleId="Ttulo1">
    <w:name w:val="heading 1"/>
    <w:basedOn w:val="Normal"/>
    <w:next w:val="Normal"/>
    <w:link w:val="Ttulo1Car"/>
    <w:rsid w:val="000211A8"/>
    <w:pPr>
      <w:keepNext/>
      <w:spacing w:after="0" w:line="240" w:lineRule="auto"/>
      <w:jc w:val="center"/>
      <w:outlineLvl w:val="0"/>
    </w:pPr>
    <w:rPr>
      <w:rFonts w:ascii="Roboto" w:eastAsia="Roboto" w:hAnsi="Roboto" w:cs="Roboto"/>
      <w:color w:val="FFFFFF"/>
      <w:sz w:val="24"/>
      <w:szCs w:val="24"/>
      <w:lang w:val="es-ES_tradnl" w:eastAsia="es-MX"/>
    </w:rPr>
  </w:style>
  <w:style w:type="paragraph" w:styleId="Ttulo2">
    <w:name w:val="heading 2"/>
    <w:basedOn w:val="Normal"/>
    <w:next w:val="Normal"/>
    <w:link w:val="Ttulo2Car"/>
    <w:uiPriority w:val="9"/>
    <w:semiHidden/>
    <w:unhideWhenUsed/>
    <w:qFormat/>
    <w:rsid w:val="000D06AA"/>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7499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74990"/>
  </w:style>
  <w:style w:type="paragraph" w:styleId="Piedepgina">
    <w:name w:val="footer"/>
    <w:basedOn w:val="Normal"/>
    <w:link w:val="PiedepginaCar"/>
    <w:uiPriority w:val="99"/>
    <w:unhideWhenUsed/>
    <w:rsid w:val="0067499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74990"/>
  </w:style>
  <w:style w:type="paragraph" w:styleId="Revisin">
    <w:name w:val="Revision"/>
    <w:hidden/>
    <w:uiPriority w:val="99"/>
    <w:semiHidden/>
    <w:rsid w:val="00674990"/>
    <w:pPr>
      <w:spacing w:after="0" w:line="240" w:lineRule="auto"/>
    </w:pPr>
  </w:style>
  <w:style w:type="table" w:styleId="Tablaconcuadrcula">
    <w:name w:val="Table Grid"/>
    <w:basedOn w:val="Tablanormal"/>
    <w:uiPriority w:val="39"/>
    <w:rsid w:val="006749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nfasis51">
    <w:name w:val="Tabla con cuadrícula 4 - Énfasis 51"/>
    <w:basedOn w:val="Tablanormal"/>
    <w:uiPriority w:val="49"/>
    <w:rsid w:val="00674990"/>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ablaconcuadrcula5oscura-nfasis11">
    <w:name w:val="Tabla con cuadrícula 5 oscura - Énfasis 11"/>
    <w:basedOn w:val="Tablanormal"/>
    <w:uiPriority w:val="50"/>
    <w:rsid w:val="0067499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customStyle="1" w:styleId="Tablaconcuadrcula5oscura-nfasis51">
    <w:name w:val="Tabla con cuadrícula 5 oscura - Énfasis 51"/>
    <w:basedOn w:val="Tablanormal"/>
    <w:uiPriority w:val="50"/>
    <w:rsid w:val="006D61D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NormalWeb">
    <w:name w:val="Normal (Web)"/>
    <w:basedOn w:val="Normal"/>
    <w:uiPriority w:val="99"/>
    <w:unhideWhenUsed/>
    <w:rsid w:val="00EF389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9E2580"/>
    <w:pPr>
      <w:ind w:left="720"/>
      <w:contextualSpacing/>
    </w:pPr>
  </w:style>
  <w:style w:type="character" w:styleId="Hipervnculo">
    <w:name w:val="Hyperlink"/>
    <w:basedOn w:val="Fuentedeprrafopredeter"/>
    <w:uiPriority w:val="99"/>
    <w:unhideWhenUsed/>
    <w:rsid w:val="008D30E3"/>
    <w:rPr>
      <w:color w:val="0563C1" w:themeColor="hyperlink"/>
      <w:u w:val="single"/>
    </w:rPr>
  </w:style>
  <w:style w:type="character" w:customStyle="1" w:styleId="Mencinsinresolver1">
    <w:name w:val="Mención sin resolver1"/>
    <w:basedOn w:val="Fuentedeprrafopredeter"/>
    <w:uiPriority w:val="99"/>
    <w:semiHidden/>
    <w:unhideWhenUsed/>
    <w:rsid w:val="008D30E3"/>
    <w:rPr>
      <w:color w:val="605E5C"/>
      <w:shd w:val="clear" w:color="auto" w:fill="E1DFDD"/>
    </w:rPr>
  </w:style>
  <w:style w:type="character" w:customStyle="1" w:styleId="apple-tab-span">
    <w:name w:val="apple-tab-span"/>
    <w:basedOn w:val="Fuentedeprrafopredeter"/>
    <w:rsid w:val="00FD0BE2"/>
  </w:style>
  <w:style w:type="paragraph" w:styleId="Textodeglobo">
    <w:name w:val="Balloon Text"/>
    <w:basedOn w:val="Normal"/>
    <w:link w:val="TextodegloboCar"/>
    <w:uiPriority w:val="99"/>
    <w:semiHidden/>
    <w:unhideWhenUsed/>
    <w:rsid w:val="0010600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0600B"/>
    <w:rPr>
      <w:rFonts w:ascii="Segoe UI" w:hAnsi="Segoe UI" w:cs="Segoe UI"/>
      <w:sz w:val="18"/>
      <w:szCs w:val="18"/>
    </w:rPr>
  </w:style>
  <w:style w:type="character" w:styleId="Refdecomentario">
    <w:name w:val="annotation reference"/>
    <w:basedOn w:val="Fuentedeprrafopredeter"/>
    <w:uiPriority w:val="99"/>
    <w:semiHidden/>
    <w:unhideWhenUsed/>
    <w:rsid w:val="00811C4F"/>
    <w:rPr>
      <w:sz w:val="16"/>
      <w:szCs w:val="16"/>
    </w:rPr>
  </w:style>
  <w:style w:type="paragraph" w:styleId="Textocomentario">
    <w:name w:val="annotation text"/>
    <w:basedOn w:val="Normal"/>
    <w:link w:val="TextocomentarioCar"/>
    <w:uiPriority w:val="99"/>
    <w:unhideWhenUsed/>
    <w:rsid w:val="00811C4F"/>
    <w:pPr>
      <w:spacing w:line="240" w:lineRule="auto"/>
    </w:pPr>
    <w:rPr>
      <w:sz w:val="20"/>
      <w:szCs w:val="20"/>
    </w:rPr>
  </w:style>
  <w:style w:type="character" w:customStyle="1" w:styleId="TextocomentarioCar">
    <w:name w:val="Texto comentario Car"/>
    <w:basedOn w:val="Fuentedeprrafopredeter"/>
    <w:link w:val="Textocomentario"/>
    <w:uiPriority w:val="99"/>
    <w:rsid w:val="00811C4F"/>
    <w:rPr>
      <w:sz w:val="20"/>
      <w:szCs w:val="20"/>
    </w:rPr>
  </w:style>
  <w:style w:type="paragraph" w:styleId="Asuntodelcomentario">
    <w:name w:val="annotation subject"/>
    <w:basedOn w:val="Textocomentario"/>
    <w:next w:val="Textocomentario"/>
    <w:link w:val="AsuntodelcomentarioCar"/>
    <w:uiPriority w:val="99"/>
    <w:semiHidden/>
    <w:unhideWhenUsed/>
    <w:rsid w:val="00811C4F"/>
    <w:rPr>
      <w:b/>
      <w:bCs/>
    </w:rPr>
  </w:style>
  <w:style w:type="character" w:customStyle="1" w:styleId="AsuntodelcomentarioCar">
    <w:name w:val="Asunto del comentario Car"/>
    <w:basedOn w:val="TextocomentarioCar"/>
    <w:link w:val="Asuntodelcomentario"/>
    <w:uiPriority w:val="99"/>
    <w:semiHidden/>
    <w:rsid w:val="00811C4F"/>
    <w:rPr>
      <w:b/>
      <w:bCs/>
      <w:sz w:val="20"/>
      <w:szCs w:val="20"/>
    </w:rPr>
  </w:style>
  <w:style w:type="character" w:customStyle="1" w:styleId="Mencinsinresolver2">
    <w:name w:val="Mención sin resolver2"/>
    <w:basedOn w:val="Fuentedeprrafopredeter"/>
    <w:uiPriority w:val="99"/>
    <w:semiHidden/>
    <w:unhideWhenUsed/>
    <w:rsid w:val="009405E0"/>
    <w:rPr>
      <w:color w:val="605E5C"/>
      <w:shd w:val="clear" w:color="auto" w:fill="E1DFDD"/>
    </w:rPr>
  </w:style>
  <w:style w:type="character" w:customStyle="1" w:styleId="Ttulo1Car">
    <w:name w:val="Título 1 Car"/>
    <w:basedOn w:val="Fuentedeprrafopredeter"/>
    <w:link w:val="Ttulo1"/>
    <w:rsid w:val="000211A8"/>
    <w:rPr>
      <w:rFonts w:ascii="Roboto" w:eastAsia="Roboto" w:hAnsi="Roboto" w:cs="Roboto"/>
      <w:color w:val="FFFFFF"/>
      <w:sz w:val="24"/>
      <w:szCs w:val="24"/>
      <w:lang w:val="es-ES_tradnl" w:eastAsia="es-MX"/>
    </w:rPr>
  </w:style>
  <w:style w:type="paragraph" w:customStyle="1" w:styleId="Standard">
    <w:name w:val="Standard"/>
    <w:rsid w:val="00BE0067"/>
    <w:pPr>
      <w:suppressAutoHyphens/>
      <w:autoSpaceDN w:val="0"/>
      <w:spacing w:after="0" w:line="240" w:lineRule="auto"/>
      <w:textAlignment w:val="baseline"/>
    </w:pPr>
    <w:rPr>
      <w:rFonts w:ascii="Cambria" w:eastAsia="Cambria" w:hAnsi="Cambria" w:cs="Cambria"/>
      <w:kern w:val="3"/>
      <w:sz w:val="24"/>
      <w:szCs w:val="24"/>
      <w:lang w:eastAsia="es-MX"/>
    </w:rPr>
  </w:style>
  <w:style w:type="character" w:customStyle="1" w:styleId="Ttulo2Car">
    <w:name w:val="Título 2 Car"/>
    <w:basedOn w:val="Fuentedeprrafopredeter"/>
    <w:link w:val="Ttulo2"/>
    <w:uiPriority w:val="9"/>
    <w:semiHidden/>
    <w:rsid w:val="000D06AA"/>
    <w:rPr>
      <w:rFonts w:asciiTheme="majorHAnsi" w:eastAsiaTheme="majorEastAsia" w:hAnsiTheme="majorHAnsi" w:cstheme="majorBidi"/>
      <w:b/>
      <w:bCs/>
      <w:color w:val="4472C4" w:themeColor="accent1"/>
      <w:sz w:val="26"/>
      <w:szCs w:val="26"/>
    </w:rPr>
  </w:style>
  <w:style w:type="paragraph" w:styleId="Sinespaciado">
    <w:name w:val="No Spacing"/>
    <w:uiPriority w:val="1"/>
    <w:qFormat/>
    <w:rsid w:val="006676C4"/>
    <w:pPr>
      <w:spacing w:after="0" w:line="240" w:lineRule="auto"/>
    </w:pPr>
  </w:style>
  <w:style w:type="numbering" w:customStyle="1" w:styleId="WWNum12">
    <w:name w:val="WWNum12"/>
    <w:basedOn w:val="Sinlista"/>
    <w:rsid w:val="003B327B"/>
    <w:pPr>
      <w:numPr>
        <w:numId w:val="6"/>
      </w:numPr>
    </w:pPr>
  </w:style>
  <w:style w:type="numbering" w:customStyle="1" w:styleId="WWNum18">
    <w:name w:val="WWNum18"/>
    <w:basedOn w:val="Sinlista"/>
    <w:rsid w:val="003B327B"/>
    <w:pPr>
      <w:numPr>
        <w:numId w:val="7"/>
      </w:numPr>
    </w:pPr>
  </w:style>
  <w:style w:type="numbering" w:customStyle="1" w:styleId="WWNum21">
    <w:name w:val="WWNum21"/>
    <w:basedOn w:val="Sinlista"/>
    <w:rsid w:val="003B327B"/>
    <w:pPr>
      <w:numPr>
        <w:numId w:val="8"/>
      </w:numPr>
    </w:pPr>
  </w:style>
  <w:style w:type="character" w:customStyle="1" w:styleId="tl8wme">
    <w:name w:val="tl8wme"/>
    <w:basedOn w:val="Fuentedeprrafopredeter"/>
    <w:rsid w:val="004777D0"/>
  </w:style>
  <w:style w:type="character" w:styleId="Hipervnculovisitado">
    <w:name w:val="FollowedHyperlink"/>
    <w:basedOn w:val="Fuentedeprrafopredeter"/>
    <w:uiPriority w:val="99"/>
    <w:semiHidden/>
    <w:unhideWhenUsed/>
    <w:rsid w:val="009353F6"/>
    <w:rPr>
      <w:color w:val="954F72" w:themeColor="followedHyperlink"/>
      <w:u w:val="single"/>
    </w:rPr>
  </w:style>
  <w:style w:type="character" w:styleId="Mencinsinresolver">
    <w:name w:val="Unresolved Mention"/>
    <w:basedOn w:val="Fuentedeprrafopredeter"/>
    <w:uiPriority w:val="99"/>
    <w:semiHidden/>
    <w:unhideWhenUsed/>
    <w:rsid w:val="00AC25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235632">
      <w:bodyDiv w:val="1"/>
      <w:marLeft w:val="0"/>
      <w:marRight w:val="0"/>
      <w:marTop w:val="0"/>
      <w:marBottom w:val="0"/>
      <w:divBdr>
        <w:top w:val="none" w:sz="0" w:space="0" w:color="auto"/>
        <w:left w:val="none" w:sz="0" w:space="0" w:color="auto"/>
        <w:bottom w:val="none" w:sz="0" w:space="0" w:color="auto"/>
        <w:right w:val="none" w:sz="0" w:space="0" w:color="auto"/>
      </w:divBdr>
    </w:div>
    <w:div w:id="67768543">
      <w:bodyDiv w:val="1"/>
      <w:marLeft w:val="0"/>
      <w:marRight w:val="0"/>
      <w:marTop w:val="0"/>
      <w:marBottom w:val="0"/>
      <w:divBdr>
        <w:top w:val="none" w:sz="0" w:space="0" w:color="auto"/>
        <w:left w:val="none" w:sz="0" w:space="0" w:color="auto"/>
        <w:bottom w:val="none" w:sz="0" w:space="0" w:color="auto"/>
        <w:right w:val="none" w:sz="0" w:space="0" w:color="auto"/>
      </w:divBdr>
    </w:div>
    <w:div w:id="124467869">
      <w:bodyDiv w:val="1"/>
      <w:marLeft w:val="0"/>
      <w:marRight w:val="0"/>
      <w:marTop w:val="0"/>
      <w:marBottom w:val="0"/>
      <w:divBdr>
        <w:top w:val="none" w:sz="0" w:space="0" w:color="auto"/>
        <w:left w:val="none" w:sz="0" w:space="0" w:color="auto"/>
        <w:bottom w:val="none" w:sz="0" w:space="0" w:color="auto"/>
        <w:right w:val="none" w:sz="0" w:space="0" w:color="auto"/>
      </w:divBdr>
    </w:div>
    <w:div w:id="124549516">
      <w:bodyDiv w:val="1"/>
      <w:marLeft w:val="0"/>
      <w:marRight w:val="0"/>
      <w:marTop w:val="0"/>
      <w:marBottom w:val="0"/>
      <w:divBdr>
        <w:top w:val="none" w:sz="0" w:space="0" w:color="auto"/>
        <w:left w:val="none" w:sz="0" w:space="0" w:color="auto"/>
        <w:bottom w:val="none" w:sz="0" w:space="0" w:color="auto"/>
        <w:right w:val="none" w:sz="0" w:space="0" w:color="auto"/>
      </w:divBdr>
    </w:div>
    <w:div w:id="217908556">
      <w:bodyDiv w:val="1"/>
      <w:marLeft w:val="0"/>
      <w:marRight w:val="0"/>
      <w:marTop w:val="0"/>
      <w:marBottom w:val="0"/>
      <w:divBdr>
        <w:top w:val="none" w:sz="0" w:space="0" w:color="auto"/>
        <w:left w:val="none" w:sz="0" w:space="0" w:color="auto"/>
        <w:bottom w:val="none" w:sz="0" w:space="0" w:color="auto"/>
        <w:right w:val="none" w:sz="0" w:space="0" w:color="auto"/>
      </w:divBdr>
    </w:div>
    <w:div w:id="226501297">
      <w:bodyDiv w:val="1"/>
      <w:marLeft w:val="0"/>
      <w:marRight w:val="0"/>
      <w:marTop w:val="0"/>
      <w:marBottom w:val="0"/>
      <w:divBdr>
        <w:top w:val="none" w:sz="0" w:space="0" w:color="auto"/>
        <w:left w:val="none" w:sz="0" w:space="0" w:color="auto"/>
        <w:bottom w:val="none" w:sz="0" w:space="0" w:color="auto"/>
        <w:right w:val="none" w:sz="0" w:space="0" w:color="auto"/>
      </w:divBdr>
    </w:div>
    <w:div w:id="299850443">
      <w:bodyDiv w:val="1"/>
      <w:marLeft w:val="0"/>
      <w:marRight w:val="0"/>
      <w:marTop w:val="0"/>
      <w:marBottom w:val="0"/>
      <w:divBdr>
        <w:top w:val="none" w:sz="0" w:space="0" w:color="auto"/>
        <w:left w:val="none" w:sz="0" w:space="0" w:color="auto"/>
        <w:bottom w:val="none" w:sz="0" w:space="0" w:color="auto"/>
        <w:right w:val="none" w:sz="0" w:space="0" w:color="auto"/>
      </w:divBdr>
    </w:div>
    <w:div w:id="322778216">
      <w:bodyDiv w:val="1"/>
      <w:marLeft w:val="0"/>
      <w:marRight w:val="0"/>
      <w:marTop w:val="0"/>
      <w:marBottom w:val="0"/>
      <w:divBdr>
        <w:top w:val="none" w:sz="0" w:space="0" w:color="auto"/>
        <w:left w:val="none" w:sz="0" w:space="0" w:color="auto"/>
        <w:bottom w:val="none" w:sz="0" w:space="0" w:color="auto"/>
        <w:right w:val="none" w:sz="0" w:space="0" w:color="auto"/>
      </w:divBdr>
    </w:div>
    <w:div w:id="353725695">
      <w:bodyDiv w:val="1"/>
      <w:marLeft w:val="0"/>
      <w:marRight w:val="0"/>
      <w:marTop w:val="0"/>
      <w:marBottom w:val="0"/>
      <w:divBdr>
        <w:top w:val="none" w:sz="0" w:space="0" w:color="auto"/>
        <w:left w:val="none" w:sz="0" w:space="0" w:color="auto"/>
        <w:bottom w:val="none" w:sz="0" w:space="0" w:color="auto"/>
        <w:right w:val="none" w:sz="0" w:space="0" w:color="auto"/>
      </w:divBdr>
    </w:div>
    <w:div w:id="392696761">
      <w:bodyDiv w:val="1"/>
      <w:marLeft w:val="0"/>
      <w:marRight w:val="0"/>
      <w:marTop w:val="0"/>
      <w:marBottom w:val="0"/>
      <w:divBdr>
        <w:top w:val="none" w:sz="0" w:space="0" w:color="auto"/>
        <w:left w:val="none" w:sz="0" w:space="0" w:color="auto"/>
        <w:bottom w:val="none" w:sz="0" w:space="0" w:color="auto"/>
        <w:right w:val="none" w:sz="0" w:space="0" w:color="auto"/>
      </w:divBdr>
    </w:div>
    <w:div w:id="494494188">
      <w:bodyDiv w:val="1"/>
      <w:marLeft w:val="0"/>
      <w:marRight w:val="0"/>
      <w:marTop w:val="0"/>
      <w:marBottom w:val="0"/>
      <w:divBdr>
        <w:top w:val="none" w:sz="0" w:space="0" w:color="auto"/>
        <w:left w:val="none" w:sz="0" w:space="0" w:color="auto"/>
        <w:bottom w:val="none" w:sz="0" w:space="0" w:color="auto"/>
        <w:right w:val="none" w:sz="0" w:space="0" w:color="auto"/>
      </w:divBdr>
      <w:divsChild>
        <w:div w:id="2125299467">
          <w:marLeft w:val="0"/>
          <w:marRight w:val="0"/>
          <w:marTop w:val="0"/>
          <w:marBottom w:val="101"/>
          <w:divBdr>
            <w:top w:val="none" w:sz="0" w:space="0" w:color="auto"/>
            <w:left w:val="none" w:sz="0" w:space="0" w:color="auto"/>
            <w:bottom w:val="none" w:sz="0" w:space="0" w:color="auto"/>
            <w:right w:val="none" w:sz="0" w:space="0" w:color="auto"/>
          </w:divBdr>
        </w:div>
        <w:div w:id="17899144">
          <w:marLeft w:val="0"/>
          <w:marRight w:val="0"/>
          <w:marTop w:val="0"/>
          <w:marBottom w:val="101"/>
          <w:divBdr>
            <w:top w:val="none" w:sz="0" w:space="0" w:color="auto"/>
            <w:left w:val="none" w:sz="0" w:space="0" w:color="auto"/>
            <w:bottom w:val="none" w:sz="0" w:space="0" w:color="auto"/>
            <w:right w:val="none" w:sz="0" w:space="0" w:color="auto"/>
          </w:divBdr>
        </w:div>
        <w:div w:id="1658533445">
          <w:marLeft w:val="0"/>
          <w:marRight w:val="0"/>
          <w:marTop w:val="0"/>
          <w:marBottom w:val="101"/>
          <w:divBdr>
            <w:top w:val="none" w:sz="0" w:space="0" w:color="auto"/>
            <w:left w:val="none" w:sz="0" w:space="0" w:color="auto"/>
            <w:bottom w:val="none" w:sz="0" w:space="0" w:color="auto"/>
            <w:right w:val="none" w:sz="0" w:space="0" w:color="auto"/>
          </w:divBdr>
        </w:div>
        <w:div w:id="4669334">
          <w:marLeft w:val="0"/>
          <w:marRight w:val="0"/>
          <w:marTop w:val="0"/>
          <w:marBottom w:val="101"/>
          <w:divBdr>
            <w:top w:val="none" w:sz="0" w:space="0" w:color="auto"/>
            <w:left w:val="none" w:sz="0" w:space="0" w:color="auto"/>
            <w:bottom w:val="none" w:sz="0" w:space="0" w:color="auto"/>
            <w:right w:val="none" w:sz="0" w:space="0" w:color="auto"/>
          </w:divBdr>
        </w:div>
        <w:div w:id="1935745337">
          <w:marLeft w:val="0"/>
          <w:marRight w:val="0"/>
          <w:marTop w:val="0"/>
          <w:marBottom w:val="101"/>
          <w:divBdr>
            <w:top w:val="none" w:sz="0" w:space="0" w:color="auto"/>
            <w:left w:val="none" w:sz="0" w:space="0" w:color="auto"/>
            <w:bottom w:val="none" w:sz="0" w:space="0" w:color="auto"/>
            <w:right w:val="none" w:sz="0" w:space="0" w:color="auto"/>
          </w:divBdr>
        </w:div>
        <w:div w:id="668946522">
          <w:marLeft w:val="0"/>
          <w:marRight w:val="0"/>
          <w:marTop w:val="0"/>
          <w:marBottom w:val="101"/>
          <w:divBdr>
            <w:top w:val="none" w:sz="0" w:space="0" w:color="auto"/>
            <w:left w:val="none" w:sz="0" w:space="0" w:color="auto"/>
            <w:bottom w:val="none" w:sz="0" w:space="0" w:color="auto"/>
            <w:right w:val="none" w:sz="0" w:space="0" w:color="auto"/>
          </w:divBdr>
        </w:div>
        <w:div w:id="1070495509">
          <w:marLeft w:val="0"/>
          <w:marRight w:val="0"/>
          <w:marTop w:val="0"/>
          <w:marBottom w:val="101"/>
          <w:divBdr>
            <w:top w:val="none" w:sz="0" w:space="0" w:color="auto"/>
            <w:left w:val="none" w:sz="0" w:space="0" w:color="auto"/>
            <w:bottom w:val="none" w:sz="0" w:space="0" w:color="auto"/>
            <w:right w:val="none" w:sz="0" w:space="0" w:color="auto"/>
          </w:divBdr>
        </w:div>
        <w:div w:id="268046434">
          <w:marLeft w:val="0"/>
          <w:marRight w:val="0"/>
          <w:marTop w:val="0"/>
          <w:marBottom w:val="101"/>
          <w:divBdr>
            <w:top w:val="none" w:sz="0" w:space="0" w:color="auto"/>
            <w:left w:val="none" w:sz="0" w:space="0" w:color="auto"/>
            <w:bottom w:val="none" w:sz="0" w:space="0" w:color="auto"/>
            <w:right w:val="none" w:sz="0" w:space="0" w:color="auto"/>
          </w:divBdr>
        </w:div>
      </w:divsChild>
    </w:div>
    <w:div w:id="552236066">
      <w:bodyDiv w:val="1"/>
      <w:marLeft w:val="0"/>
      <w:marRight w:val="0"/>
      <w:marTop w:val="0"/>
      <w:marBottom w:val="0"/>
      <w:divBdr>
        <w:top w:val="none" w:sz="0" w:space="0" w:color="auto"/>
        <w:left w:val="none" w:sz="0" w:space="0" w:color="auto"/>
        <w:bottom w:val="none" w:sz="0" w:space="0" w:color="auto"/>
        <w:right w:val="none" w:sz="0" w:space="0" w:color="auto"/>
      </w:divBdr>
    </w:div>
    <w:div w:id="657925294">
      <w:bodyDiv w:val="1"/>
      <w:marLeft w:val="0"/>
      <w:marRight w:val="0"/>
      <w:marTop w:val="0"/>
      <w:marBottom w:val="0"/>
      <w:divBdr>
        <w:top w:val="none" w:sz="0" w:space="0" w:color="auto"/>
        <w:left w:val="none" w:sz="0" w:space="0" w:color="auto"/>
        <w:bottom w:val="none" w:sz="0" w:space="0" w:color="auto"/>
        <w:right w:val="none" w:sz="0" w:space="0" w:color="auto"/>
      </w:divBdr>
    </w:div>
    <w:div w:id="702285898">
      <w:bodyDiv w:val="1"/>
      <w:marLeft w:val="0"/>
      <w:marRight w:val="0"/>
      <w:marTop w:val="0"/>
      <w:marBottom w:val="0"/>
      <w:divBdr>
        <w:top w:val="none" w:sz="0" w:space="0" w:color="auto"/>
        <w:left w:val="none" w:sz="0" w:space="0" w:color="auto"/>
        <w:bottom w:val="none" w:sz="0" w:space="0" w:color="auto"/>
        <w:right w:val="none" w:sz="0" w:space="0" w:color="auto"/>
      </w:divBdr>
      <w:divsChild>
        <w:div w:id="247421022">
          <w:marLeft w:val="135"/>
          <w:marRight w:val="135"/>
          <w:marTop w:val="0"/>
          <w:marBottom w:val="90"/>
          <w:divBdr>
            <w:top w:val="none" w:sz="0" w:space="0" w:color="auto"/>
            <w:left w:val="none" w:sz="0" w:space="0" w:color="auto"/>
            <w:bottom w:val="none" w:sz="0" w:space="0" w:color="auto"/>
            <w:right w:val="none" w:sz="0" w:space="0" w:color="auto"/>
          </w:divBdr>
        </w:div>
        <w:div w:id="971863132">
          <w:marLeft w:val="135"/>
          <w:marRight w:val="135"/>
          <w:marTop w:val="0"/>
          <w:marBottom w:val="90"/>
          <w:divBdr>
            <w:top w:val="none" w:sz="0" w:space="0" w:color="auto"/>
            <w:left w:val="none" w:sz="0" w:space="0" w:color="auto"/>
            <w:bottom w:val="none" w:sz="0" w:space="0" w:color="auto"/>
            <w:right w:val="none" w:sz="0" w:space="0" w:color="auto"/>
          </w:divBdr>
        </w:div>
        <w:div w:id="674116369">
          <w:marLeft w:val="135"/>
          <w:marRight w:val="135"/>
          <w:marTop w:val="0"/>
          <w:marBottom w:val="90"/>
          <w:divBdr>
            <w:top w:val="none" w:sz="0" w:space="0" w:color="auto"/>
            <w:left w:val="none" w:sz="0" w:space="0" w:color="auto"/>
            <w:bottom w:val="none" w:sz="0" w:space="0" w:color="auto"/>
            <w:right w:val="none" w:sz="0" w:space="0" w:color="auto"/>
          </w:divBdr>
        </w:div>
      </w:divsChild>
    </w:div>
    <w:div w:id="797525499">
      <w:bodyDiv w:val="1"/>
      <w:marLeft w:val="0"/>
      <w:marRight w:val="0"/>
      <w:marTop w:val="0"/>
      <w:marBottom w:val="0"/>
      <w:divBdr>
        <w:top w:val="none" w:sz="0" w:space="0" w:color="auto"/>
        <w:left w:val="none" w:sz="0" w:space="0" w:color="auto"/>
        <w:bottom w:val="none" w:sz="0" w:space="0" w:color="auto"/>
        <w:right w:val="none" w:sz="0" w:space="0" w:color="auto"/>
      </w:divBdr>
      <w:divsChild>
        <w:div w:id="442041976">
          <w:marLeft w:val="0"/>
          <w:marRight w:val="0"/>
          <w:marTop w:val="0"/>
          <w:marBottom w:val="101"/>
          <w:divBdr>
            <w:top w:val="none" w:sz="0" w:space="0" w:color="auto"/>
            <w:left w:val="none" w:sz="0" w:space="0" w:color="auto"/>
            <w:bottom w:val="none" w:sz="0" w:space="0" w:color="auto"/>
            <w:right w:val="none" w:sz="0" w:space="0" w:color="auto"/>
          </w:divBdr>
        </w:div>
        <w:div w:id="746270310">
          <w:marLeft w:val="0"/>
          <w:marRight w:val="0"/>
          <w:marTop w:val="0"/>
          <w:marBottom w:val="101"/>
          <w:divBdr>
            <w:top w:val="none" w:sz="0" w:space="0" w:color="auto"/>
            <w:left w:val="none" w:sz="0" w:space="0" w:color="auto"/>
            <w:bottom w:val="none" w:sz="0" w:space="0" w:color="auto"/>
            <w:right w:val="none" w:sz="0" w:space="0" w:color="auto"/>
          </w:divBdr>
        </w:div>
        <w:div w:id="222642517">
          <w:marLeft w:val="0"/>
          <w:marRight w:val="0"/>
          <w:marTop w:val="0"/>
          <w:marBottom w:val="101"/>
          <w:divBdr>
            <w:top w:val="none" w:sz="0" w:space="0" w:color="auto"/>
            <w:left w:val="none" w:sz="0" w:space="0" w:color="auto"/>
            <w:bottom w:val="none" w:sz="0" w:space="0" w:color="auto"/>
            <w:right w:val="none" w:sz="0" w:space="0" w:color="auto"/>
          </w:divBdr>
        </w:div>
        <w:div w:id="1870953926">
          <w:marLeft w:val="0"/>
          <w:marRight w:val="0"/>
          <w:marTop w:val="0"/>
          <w:marBottom w:val="101"/>
          <w:divBdr>
            <w:top w:val="none" w:sz="0" w:space="0" w:color="auto"/>
            <w:left w:val="none" w:sz="0" w:space="0" w:color="auto"/>
            <w:bottom w:val="none" w:sz="0" w:space="0" w:color="auto"/>
            <w:right w:val="none" w:sz="0" w:space="0" w:color="auto"/>
          </w:divBdr>
        </w:div>
      </w:divsChild>
    </w:div>
    <w:div w:id="819275417">
      <w:bodyDiv w:val="1"/>
      <w:marLeft w:val="0"/>
      <w:marRight w:val="0"/>
      <w:marTop w:val="0"/>
      <w:marBottom w:val="0"/>
      <w:divBdr>
        <w:top w:val="none" w:sz="0" w:space="0" w:color="auto"/>
        <w:left w:val="none" w:sz="0" w:space="0" w:color="auto"/>
        <w:bottom w:val="none" w:sz="0" w:space="0" w:color="auto"/>
        <w:right w:val="none" w:sz="0" w:space="0" w:color="auto"/>
      </w:divBdr>
    </w:div>
    <w:div w:id="844436151">
      <w:bodyDiv w:val="1"/>
      <w:marLeft w:val="0"/>
      <w:marRight w:val="0"/>
      <w:marTop w:val="0"/>
      <w:marBottom w:val="0"/>
      <w:divBdr>
        <w:top w:val="none" w:sz="0" w:space="0" w:color="auto"/>
        <w:left w:val="none" w:sz="0" w:space="0" w:color="auto"/>
        <w:bottom w:val="none" w:sz="0" w:space="0" w:color="auto"/>
        <w:right w:val="none" w:sz="0" w:space="0" w:color="auto"/>
      </w:divBdr>
      <w:divsChild>
        <w:div w:id="420562168">
          <w:marLeft w:val="0"/>
          <w:marRight w:val="0"/>
          <w:marTop w:val="0"/>
          <w:marBottom w:val="101"/>
          <w:divBdr>
            <w:top w:val="none" w:sz="0" w:space="0" w:color="auto"/>
            <w:left w:val="none" w:sz="0" w:space="0" w:color="auto"/>
            <w:bottom w:val="none" w:sz="0" w:space="0" w:color="auto"/>
            <w:right w:val="none" w:sz="0" w:space="0" w:color="auto"/>
          </w:divBdr>
        </w:div>
        <w:div w:id="8534015">
          <w:marLeft w:val="0"/>
          <w:marRight w:val="0"/>
          <w:marTop w:val="0"/>
          <w:marBottom w:val="101"/>
          <w:divBdr>
            <w:top w:val="none" w:sz="0" w:space="0" w:color="auto"/>
            <w:left w:val="none" w:sz="0" w:space="0" w:color="auto"/>
            <w:bottom w:val="none" w:sz="0" w:space="0" w:color="auto"/>
            <w:right w:val="none" w:sz="0" w:space="0" w:color="auto"/>
          </w:divBdr>
        </w:div>
        <w:div w:id="1347513475">
          <w:marLeft w:val="0"/>
          <w:marRight w:val="0"/>
          <w:marTop w:val="0"/>
          <w:marBottom w:val="101"/>
          <w:divBdr>
            <w:top w:val="none" w:sz="0" w:space="0" w:color="auto"/>
            <w:left w:val="none" w:sz="0" w:space="0" w:color="auto"/>
            <w:bottom w:val="none" w:sz="0" w:space="0" w:color="auto"/>
            <w:right w:val="none" w:sz="0" w:space="0" w:color="auto"/>
          </w:divBdr>
        </w:div>
        <w:div w:id="2092651360">
          <w:marLeft w:val="0"/>
          <w:marRight w:val="0"/>
          <w:marTop w:val="0"/>
          <w:marBottom w:val="101"/>
          <w:divBdr>
            <w:top w:val="none" w:sz="0" w:space="0" w:color="auto"/>
            <w:left w:val="none" w:sz="0" w:space="0" w:color="auto"/>
            <w:bottom w:val="none" w:sz="0" w:space="0" w:color="auto"/>
            <w:right w:val="none" w:sz="0" w:space="0" w:color="auto"/>
          </w:divBdr>
        </w:div>
        <w:div w:id="711882513">
          <w:marLeft w:val="0"/>
          <w:marRight w:val="0"/>
          <w:marTop w:val="0"/>
          <w:marBottom w:val="101"/>
          <w:divBdr>
            <w:top w:val="none" w:sz="0" w:space="0" w:color="auto"/>
            <w:left w:val="none" w:sz="0" w:space="0" w:color="auto"/>
            <w:bottom w:val="none" w:sz="0" w:space="0" w:color="auto"/>
            <w:right w:val="none" w:sz="0" w:space="0" w:color="auto"/>
          </w:divBdr>
        </w:div>
        <w:div w:id="1862359953">
          <w:marLeft w:val="0"/>
          <w:marRight w:val="0"/>
          <w:marTop w:val="0"/>
          <w:marBottom w:val="101"/>
          <w:divBdr>
            <w:top w:val="none" w:sz="0" w:space="0" w:color="auto"/>
            <w:left w:val="none" w:sz="0" w:space="0" w:color="auto"/>
            <w:bottom w:val="none" w:sz="0" w:space="0" w:color="auto"/>
            <w:right w:val="none" w:sz="0" w:space="0" w:color="auto"/>
          </w:divBdr>
        </w:div>
        <w:div w:id="1967421311">
          <w:marLeft w:val="0"/>
          <w:marRight w:val="0"/>
          <w:marTop w:val="0"/>
          <w:marBottom w:val="101"/>
          <w:divBdr>
            <w:top w:val="none" w:sz="0" w:space="0" w:color="auto"/>
            <w:left w:val="none" w:sz="0" w:space="0" w:color="auto"/>
            <w:bottom w:val="none" w:sz="0" w:space="0" w:color="auto"/>
            <w:right w:val="none" w:sz="0" w:space="0" w:color="auto"/>
          </w:divBdr>
        </w:div>
        <w:div w:id="1950620675">
          <w:marLeft w:val="0"/>
          <w:marRight w:val="0"/>
          <w:marTop w:val="0"/>
          <w:marBottom w:val="101"/>
          <w:divBdr>
            <w:top w:val="none" w:sz="0" w:space="0" w:color="auto"/>
            <w:left w:val="none" w:sz="0" w:space="0" w:color="auto"/>
            <w:bottom w:val="none" w:sz="0" w:space="0" w:color="auto"/>
            <w:right w:val="none" w:sz="0" w:space="0" w:color="auto"/>
          </w:divBdr>
        </w:div>
      </w:divsChild>
    </w:div>
    <w:div w:id="852643894">
      <w:bodyDiv w:val="1"/>
      <w:marLeft w:val="0"/>
      <w:marRight w:val="0"/>
      <w:marTop w:val="0"/>
      <w:marBottom w:val="0"/>
      <w:divBdr>
        <w:top w:val="none" w:sz="0" w:space="0" w:color="auto"/>
        <w:left w:val="none" w:sz="0" w:space="0" w:color="auto"/>
        <w:bottom w:val="none" w:sz="0" w:space="0" w:color="auto"/>
        <w:right w:val="none" w:sz="0" w:space="0" w:color="auto"/>
      </w:divBdr>
    </w:div>
    <w:div w:id="895430599">
      <w:bodyDiv w:val="1"/>
      <w:marLeft w:val="0"/>
      <w:marRight w:val="0"/>
      <w:marTop w:val="0"/>
      <w:marBottom w:val="0"/>
      <w:divBdr>
        <w:top w:val="none" w:sz="0" w:space="0" w:color="auto"/>
        <w:left w:val="none" w:sz="0" w:space="0" w:color="auto"/>
        <w:bottom w:val="none" w:sz="0" w:space="0" w:color="auto"/>
        <w:right w:val="none" w:sz="0" w:space="0" w:color="auto"/>
      </w:divBdr>
    </w:div>
    <w:div w:id="939071883">
      <w:bodyDiv w:val="1"/>
      <w:marLeft w:val="0"/>
      <w:marRight w:val="0"/>
      <w:marTop w:val="0"/>
      <w:marBottom w:val="0"/>
      <w:divBdr>
        <w:top w:val="none" w:sz="0" w:space="0" w:color="auto"/>
        <w:left w:val="none" w:sz="0" w:space="0" w:color="auto"/>
        <w:bottom w:val="none" w:sz="0" w:space="0" w:color="auto"/>
        <w:right w:val="none" w:sz="0" w:space="0" w:color="auto"/>
      </w:divBdr>
    </w:div>
    <w:div w:id="1056900191">
      <w:bodyDiv w:val="1"/>
      <w:marLeft w:val="0"/>
      <w:marRight w:val="0"/>
      <w:marTop w:val="0"/>
      <w:marBottom w:val="0"/>
      <w:divBdr>
        <w:top w:val="none" w:sz="0" w:space="0" w:color="auto"/>
        <w:left w:val="none" w:sz="0" w:space="0" w:color="auto"/>
        <w:bottom w:val="none" w:sz="0" w:space="0" w:color="auto"/>
        <w:right w:val="none" w:sz="0" w:space="0" w:color="auto"/>
      </w:divBdr>
    </w:div>
    <w:div w:id="1196771017">
      <w:bodyDiv w:val="1"/>
      <w:marLeft w:val="0"/>
      <w:marRight w:val="0"/>
      <w:marTop w:val="0"/>
      <w:marBottom w:val="0"/>
      <w:divBdr>
        <w:top w:val="none" w:sz="0" w:space="0" w:color="auto"/>
        <w:left w:val="none" w:sz="0" w:space="0" w:color="auto"/>
        <w:bottom w:val="none" w:sz="0" w:space="0" w:color="auto"/>
        <w:right w:val="none" w:sz="0" w:space="0" w:color="auto"/>
      </w:divBdr>
    </w:div>
    <w:div w:id="1199706183">
      <w:bodyDiv w:val="1"/>
      <w:marLeft w:val="0"/>
      <w:marRight w:val="0"/>
      <w:marTop w:val="0"/>
      <w:marBottom w:val="0"/>
      <w:divBdr>
        <w:top w:val="none" w:sz="0" w:space="0" w:color="auto"/>
        <w:left w:val="none" w:sz="0" w:space="0" w:color="auto"/>
        <w:bottom w:val="none" w:sz="0" w:space="0" w:color="auto"/>
        <w:right w:val="none" w:sz="0" w:space="0" w:color="auto"/>
      </w:divBdr>
    </w:div>
    <w:div w:id="1270746300">
      <w:bodyDiv w:val="1"/>
      <w:marLeft w:val="0"/>
      <w:marRight w:val="0"/>
      <w:marTop w:val="0"/>
      <w:marBottom w:val="0"/>
      <w:divBdr>
        <w:top w:val="none" w:sz="0" w:space="0" w:color="auto"/>
        <w:left w:val="none" w:sz="0" w:space="0" w:color="auto"/>
        <w:bottom w:val="none" w:sz="0" w:space="0" w:color="auto"/>
        <w:right w:val="none" w:sz="0" w:space="0" w:color="auto"/>
      </w:divBdr>
    </w:div>
    <w:div w:id="1330406404">
      <w:bodyDiv w:val="1"/>
      <w:marLeft w:val="0"/>
      <w:marRight w:val="0"/>
      <w:marTop w:val="0"/>
      <w:marBottom w:val="0"/>
      <w:divBdr>
        <w:top w:val="none" w:sz="0" w:space="0" w:color="auto"/>
        <w:left w:val="none" w:sz="0" w:space="0" w:color="auto"/>
        <w:bottom w:val="none" w:sz="0" w:space="0" w:color="auto"/>
        <w:right w:val="none" w:sz="0" w:space="0" w:color="auto"/>
      </w:divBdr>
    </w:div>
    <w:div w:id="1386442866">
      <w:bodyDiv w:val="1"/>
      <w:marLeft w:val="0"/>
      <w:marRight w:val="0"/>
      <w:marTop w:val="0"/>
      <w:marBottom w:val="0"/>
      <w:divBdr>
        <w:top w:val="none" w:sz="0" w:space="0" w:color="auto"/>
        <w:left w:val="none" w:sz="0" w:space="0" w:color="auto"/>
        <w:bottom w:val="none" w:sz="0" w:space="0" w:color="auto"/>
        <w:right w:val="none" w:sz="0" w:space="0" w:color="auto"/>
      </w:divBdr>
    </w:div>
    <w:div w:id="1396855680">
      <w:bodyDiv w:val="1"/>
      <w:marLeft w:val="0"/>
      <w:marRight w:val="0"/>
      <w:marTop w:val="0"/>
      <w:marBottom w:val="0"/>
      <w:divBdr>
        <w:top w:val="none" w:sz="0" w:space="0" w:color="auto"/>
        <w:left w:val="none" w:sz="0" w:space="0" w:color="auto"/>
        <w:bottom w:val="none" w:sz="0" w:space="0" w:color="auto"/>
        <w:right w:val="none" w:sz="0" w:space="0" w:color="auto"/>
      </w:divBdr>
    </w:div>
    <w:div w:id="1399672874">
      <w:bodyDiv w:val="1"/>
      <w:marLeft w:val="0"/>
      <w:marRight w:val="0"/>
      <w:marTop w:val="0"/>
      <w:marBottom w:val="0"/>
      <w:divBdr>
        <w:top w:val="none" w:sz="0" w:space="0" w:color="auto"/>
        <w:left w:val="none" w:sz="0" w:space="0" w:color="auto"/>
        <w:bottom w:val="none" w:sz="0" w:space="0" w:color="auto"/>
        <w:right w:val="none" w:sz="0" w:space="0" w:color="auto"/>
      </w:divBdr>
    </w:div>
    <w:div w:id="1401321122">
      <w:bodyDiv w:val="1"/>
      <w:marLeft w:val="0"/>
      <w:marRight w:val="0"/>
      <w:marTop w:val="0"/>
      <w:marBottom w:val="0"/>
      <w:divBdr>
        <w:top w:val="none" w:sz="0" w:space="0" w:color="auto"/>
        <w:left w:val="none" w:sz="0" w:space="0" w:color="auto"/>
        <w:bottom w:val="none" w:sz="0" w:space="0" w:color="auto"/>
        <w:right w:val="none" w:sz="0" w:space="0" w:color="auto"/>
      </w:divBdr>
    </w:div>
    <w:div w:id="1424760238">
      <w:bodyDiv w:val="1"/>
      <w:marLeft w:val="0"/>
      <w:marRight w:val="0"/>
      <w:marTop w:val="0"/>
      <w:marBottom w:val="0"/>
      <w:divBdr>
        <w:top w:val="none" w:sz="0" w:space="0" w:color="auto"/>
        <w:left w:val="none" w:sz="0" w:space="0" w:color="auto"/>
        <w:bottom w:val="none" w:sz="0" w:space="0" w:color="auto"/>
        <w:right w:val="none" w:sz="0" w:space="0" w:color="auto"/>
      </w:divBdr>
    </w:div>
    <w:div w:id="1469014674">
      <w:bodyDiv w:val="1"/>
      <w:marLeft w:val="0"/>
      <w:marRight w:val="0"/>
      <w:marTop w:val="0"/>
      <w:marBottom w:val="0"/>
      <w:divBdr>
        <w:top w:val="none" w:sz="0" w:space="0" w:color="auto"/>
        <w:left w:val="none" w:sz="0" w:space="0" w:color="auto"/>
        <w:bottom w:val="none" w:sz="0" w:space="0" w:color="auto"/>
        <w:right w:val="none" w:sz="0" w:space="0" w:color="auto"/>
      </w:divBdr>
    </w:div>
    <w:div w:id="1538472306">
      <w:bodyDiv w:val="1"/>
      <w:marLeft w:val="0"/>
      <w:marRight w:val="0"/>
      <w:marTop w:val="0"/>
      <w:marBottom w:val="0"/>
      <w:divBdr>
        <w:top w:val="none" w:sz="0" w:space="0" w:color="auto"/>
        <w:left w:val="none" w:sz="0" w:space="0" w:color="auto"/>
        <w:bottom w:val="none" w:sz="0" w:space="0" w:color="auto"/>
        <w:right w:val="none" w:sz="0" w:space="0" w:color="auto"/>
      </w:divBdr>
    </w:div>
    <w:div w:id="1553618358">
      <w:bodyDiv w:val="1"/>
      <w:marLeft w:val="0"/>
      <w:marRight w:val="0"/>
      <w:marTop w:val="0"/>
      <w:marBottom w:val="0"/>
      <w:divBdr>
        <w:top w:val="none" w:sz="0" w:space="0" w:color="auto"/>
        <w:left w:val="none" w:sz="0" w:space="0" w:color="auto"/>
        <w:bottom w:val="none" w:sz="0" w:space="0" w:color="auto"/>
        <w:right w:val="none" w:sz="0" w:space="0" w:color="auto"/>
      </w:divBdr>
      <w:divsChild>
        <w:div w:id="711658088">
          <w:marLeft w:val="0"/>
          <w:marRight w:val="0"/>
          <w:marTop w:val="0"/>
          <w:marBottom w:val="101"/>
          <w:divBdr>
            <w:top w:val="none" w:sz="0" w:space="0" w:color="auto"/>
            <w:left w:val="none" w:sz="0" w:space="0" w:color="auto"/>
            <w:bottom w:val="none" w:sz="0" w:space="0" w:color="auto"/>
            <w:right w:val="none" w:sz="0" w:space="0" w:color="auto"/>
          </w:divBdr>
        </w:div>
        <w:div w:id="1399130084">
          <w:marLeft w:val="0"/>
          <w:marRight w:val="0"/>
          <w:marTop w:val="0"/>
          <w:marBottom w:val="101"/>
          <w:divBdr>
            <w:top w:val="none" w:sz="0" w:space="0" w:color="auto"/>
            <w:left w:val="none" w:sz="0" w:space="0" w:color="auto"/>
            <w:bottom w:val="none" w:sz="0" w:space="0" w:color="auto"/>
            <w:right w:val="none" w:sz="0" w:space="0" w:color="auto"/>
          </w:divBdr>
        </w:div>
        <w:div w:id="1188375408">
          <w:marLeft w:val="0"/>
          <w:marRight w:val="0"/>
          <w:marTop w:val="0"/>
          <w:marBottom w:val="101"/>
          <w:divBdr>
            <w:top w:val="none" w:sz="0" w:space="0" w:color="auto"/>
            <w:left w:val="none" w:sz="0" w:space="0" w:color="auto"/>
            <w:bottom w:val="none" w:sz="0" w:space="0" w:color="auto"/>
            <w:right w:val="none" w:sz="0" w:space="0" w:color="auto"/>
          </w:divBdr>
        </w:div>
        <w:div w:id="1805931288">
          <w:marLeft w:val="0"/>
          <w:marRight w:val="0"/>
          <w:marTop w:val="0"/>
          <w:marBottom w:val="101"/>
          <w:divBdr>
            <w:top w:val="none" w:sz="0" w:space="0" w:color="auto"/>
            <w:left w:val="none" w:sz="0" w:space="0" w:color="auto"/>
            <w:bottom w:val="none" w:sz="0" w:space="0" w:color="auto"/>
            <w:right w:val="none" w:sz="0" w:space="0" w:color="auto"/>
          </w:divBdr>
        </w:div>
      </w:divsChild>
    </w:div>
    <w:div w:id="1591620683">
      <w:bodyDiv w:val="1"/>
      <w:marLeft w:val="0"/>
      <w:marRight w:val="0"/>
      <w:marTop w:val="0"/>
      <w:marBottom w:val="0"/>
      <w:divBdr>
        <w:top w:val="none" w:sz="0" w:space="0" w:color="auto"/>
        <w:left w:val="none" w:sz="0" w:space="0" w:color="auto"/>
        <w:bottom w:val="none" w:sz="0" w:space="0" w:color="auto"/>
        <w:right w:val="none" w:sz="0" w:space="0" w:color="auto"/>
      </w:divBdr>
    </w:div>
    <w:div w:id="1688632364">
      <w:bodyDiv w:val="1"/>
      <w:marLeft w:val="0"/>
      <w:marRight w:val="0"/>
      <w:marTop w:val="0"/>
      <w:marBottom w:val="0"/>
      <w:divBdr>
        <w:top w:val="none" w:sz="0" w:space="0" w:color="auto"/>
        <w:left w:val="none" w:sz="0" w:space="0" w:color="auto"/>
        <w:bottom w:val="none" w:sz="0" w:space="0" w:color="auto"/>
        <w:right w:val="none" w:sz="0" w:space="0" w:color="auto"/>
      </w:divBdr>
    </w:div>
    <w:div w:id="1702822998">
      <w:bodyDiv w:val="1"/>
      <w:marLeft w:val="0"/>
      <w:marRight w:val="0"/>
      <w:marTop w:val="0"/>
      <w:marBottom w:val="0"/>
      <w:divBdr>
        <w:top w:val="none" w:sz="0" w:space="0" w:color="auto"/>
        <w:left w:val="none" w:sz="0" w:space="0" w:color="auto"/>
        <w:bottom w:val="none" w:sz="0" w:space="0" w:color="auto"/>
        <w:right w:val="none" w:sz="0" w:space="0" w:color="auto"/>
      </w:divBdr>
    </w:div>
    <w:div w:id="1721204299">
      <w:bodyDiv w:val="1"/>
      <w:marLeft w:val="0"/>
      <w:marRight w:val="0"/>
      <w:marTop w:val="0"/>
      <w:marBottom w:val="0"/>
      <w:divBdr>
        <w:top w:val="none" w:sz="0" w:space="0" w:color="auto"/>
        <w:left w:val="none" w:sz="0" w:space="0" w:color="auto"/>
        <w:bottom w:val="none" w:sz="0" w:space="0" w:color="auto"/>
        <w:right w:val="none" w:sz="0" w:space="0" w:color="auto"/>
      </w:divBdr>
    </w:div>
    <w:div w:id="1734573482">
      <w:bodyDiv w:val="1"/>
      <w:marLeft w:val="0"/>
      <w:marRight w:val="0"/>
      <w:marTop w:val="0"/>
      <w:marBottom w:val="0"/>
      <w:divBdr>
        <w:top w:val="none" w:sz="0" w:space="0" w:color="auto"/>
        <w:left w:val="none" w:sz="0" w:space="0" w:color="auto"/>
        <w:bottom w:val="none" w:sz="0" w:space="0" w:color="auto"/>
        <w:right w:val="none" w:sz="0" w:space="0" w:color="auto"/>
      </w:divBdr>
    </w:div>
    <w:div w:id="1779250086">
      <w:bodyDiv w:val="1"/>
      <w:marLeft w:val="0"/>
      <w:marRight w:val="0"/>
      <w:marTop w:val="0"/>
      <w:marBottom w:val="0"/>
      <w:divBdr>
        <w:top w:val="none" w:sz="0" w:space="0" w:color="auto"/>
        <w:left w:val="none" w:sz="0" w:space="0" w:color="auto"/>
        <w:bottom w:val="none" w:sz="0" w:space="0" w:color="auto"/>
        <w:right w:val="none" w:sz="0" w:space="0" w:color="auto"/>
      </w:divBdr>
    </w:div>
    <w:div w:id="1804958819">
      <w:bodyDiv w:val="1"/>
      <w:marLeft w:val="0"/>
      <w:marRight w:val="0"/>
      <w:marTop w:val="0"/>
      <w:marBottom w:val="0"/>
      <w:divBdr>
        <w:top w:val="none" w:sz="0" w:space="0" w:color="auto"/>
        <w:left w:val="none" w:sz="0" w:space="0" w:color="auto"/>
        <w:bottom w:val="none" w:sz="0" w:space="0" w:color="auto"/>
        <w:right w:val="none" w:sz="0" w:space="0" w:color="auto"/>
      </w:divBdr>
    </w:div>
    <w:div w:id="1918132673">
      <w:bodyDiv w:val="1"/>
      <w:marLeft w:val="0"/>
      <w:marRight w:val="0"/>
      <w:marTop w:val="0"/>
      <w:marBottom w:val="0"/>
      <w:divBdr>
        <w:top w:val="none" w:sz="0" w:space="0" w:color="auto"/>
        <w:left w:val="none" w:sz="0" w:space="0" w:color="auto"/>
        <w:bottom w:val="none" w:sz="0" w:space="0" w:color="auto"/>
        <w:right w:val="none" w:sz="0" w:space="0" w:color="auto"/>
      </w:divBdr>
    </w:div>
    <w:div w:id="1919746518">
      <w:bodyDiv w:val="1"/>
      <w:marLeft w:val="0"/>
      <w:marRight w:val="0"/>
      <w:marTop w:val="0"/>
      <w:marBottom w:val="0"/>
      <w:divBdr>
        <w:top w:val="none" w:sz="0" w:space="0" w:color="auto"/>
        <w:left w:val="none" w:sz="0" w:space="0" w:color="auto"/>
        <w:bottom w:val="none" w:sz="0" w:space="0" w:color="auto"/>
        <w:right w:val="none" w:sz="0" w:space="0" w:color="auto"/>
      </w:divBdr>
    </w:div>
    <w:div w:id="2081176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iputados.gob.mx/LeyesBiblio/regley/Reg_LGS_MCSOTCSH.pd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youtu.be/VaZ4Q6h8_3c?si=lk_pBXdWBnx5dwZ7"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www.dof.gob.mx/nota_detalle.php?codigo=5468623&amp;fecha=05/01/2017" TargetMode="External"/><Relationship Id="rId4" Type="http://schemas.openxmlformats.org/officeDocument/2006/relationships/webSettings" Target="webSettings.xml"/><Relationship Id="rId9" Type="http://schemas.openxmlformats.org/officeDocument/2006/relationships/hyperlink" Target="https://www.uv.mx/vinculacion/files/2013/04/manejo-residuos-peligrosos.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1722</Words>
  <Characters>9474</Characters>
  <Application>Microsoft Office Word</Application>
  <DocSecurity>0</DocSecurity>
  <Lines>78</Lines>
  <Paragraphs>22</Paragraphs>
  <ScaleCrop>false</ScaleCrop>
  <Company>Microsoft</Company>
  <LinksUpToDate>false</LinksUpToDate>
  <CharactersWithSpaces>11174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Viviana Toledo Aranda</dc:creator>
  <cp:lastModifiedBy>ERIKA Parada Barrón</cp:lastModifiedBy>
  <cp:revision>6</cp:revision>
  <dcterms:created xsi:type="dcterms:W3CDTF">2025-07-13T00:03:00Z</dcterms:created>
  <dcterms:modified xsi:type="dcterms:W3CDTF">2025-07-15T04:25:00Z</dcterms:modified>
</cp:coreProperties>
</file>