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8B9B" w14:textId="77777777" w:rsidR="007B610F" w:rsidRPr="007B3485" w:rsidRDefault="007B610F" w:rsidP="00AA3837">
      <w:pPr>
        <w:jc w:val="center"/>
        <w:rPr>
          <w:rFonts w:ascii="Arial" w:eastAsia="Roboto" w:hAnsi="Arial" w:cs="Arial"/>
          <w:b/>
          <w:color w:val="002060"/>
          <w:sz w:val="28"/>
        </w:rPr>
      </w:pPr>
    </w:p>
    <w:p w14:paraId="7F0F5C99" w14:textId="3F06AA49" w:rsidR="00335C93" w:rsidRPr="007B3485" w:rsidRDefault="00335C93" w:rsidP="00AA3837">
      <w:pPr>
        <w:jc w:val="center"/>
        <w:rPr>
          <w:rFonts w:ascii="Arial" w:eastAsia="Roboto" w:hAnsi="Arial" w:cs="Arial"/>
          <w:b/>
          <w:color w:val="002060"/>
          <w:sz w:val="28"/>
        </w:rPr>
      </w:pPr>
      <w:r w:rsidRPr="007B3485">
        <w:rPr>
          <w:rFonts w:ascii="Arial" w:eastAsia="Roboto" w:hAnsi="Arial" w:cs="Arial"/>
          <w:b/>
          <w:color w:val="002060"/>
          <w:sz w:val="28"/>
        </w:rPr>
        <w:t>ACADÉMICA</w:t>
      </w:r>
      <w:r w:rsidR="00AA3837" w:rsidRPr="007B3485">
        <w:rPr>
          <w:rFonts w:ascii="Arial" w:eastAsia="Roboto" w:hAnsi="Arial" w:cs="Arial"/>
          <w:b/>
          <w:color w:val="002060"/>
          <w:sz w:val="28"/>
        </w:rPr>
        <w:t xml:space="preserve"> DE APRENDIZAJE CONTINUO Y ACTUALIZACIÓN</w:t>
      </w:r>
    </w:p>
    <w:p w14:paraId="1CD3A937" w14:textId="5A711385" w:rsidR="00335C93" w:rsidRPr="007B3485" w:rsidRDefault="007B610F" w:rsidP="00674990">
      <w:pPr>
        <w:jc w:val="center"/>
        <w:rPr>
          <w:rFonts w:ascii="Arial" w:eastAsia="Roboto" w:hAnsi="Arial" w:cs="Arial"/>
          <w:b/>
          <w:color w:val="002060"/>
          <w:sz w:val="24"/>
        </w:rPr>
      </w:pPr>
      <w:r w:rsidRPr="007B3485">
        <w:rPr>
          <w:rFonts w:ascii="Arial" w:eastAsia="Roboto" w:hAnsi="Arial" w:cs="Arial"/>
          <w:b/>
          <w:color w:val="002060"/>
          <w:sz w:val="24"/>
        </w:rPr>
        <w:t>PROGRAMA DE DIPLOMADOS DE ALTO RENDIMIENTO</w:t>
      </w:r>
    </w:p>
    <w:p w14:paraId="4804B779" w14:textId="521538A4" w:rsidR="00674990" w:rsidRPr="007B3485" w:rsidRDefault="007B610F" w:rsidP="00674990">
      <w:pPr>
        <w:jc w:val="center"/>
        <w:rPr>
          <w:rFonts w:ascii="Arial" w:eastAsia="Roboto" w:hAnsi="Arial" w:cs="Arial"/>
          <w:b/>
          <w:color w:val="002060"/>
          <w:sz w:val="24"/>
        </w:rPr>
      </w:pPr>
      <w:r w:rsidRPr="007B3485">
        <w:rPr>
          <w:rFonts w:ascii="Arial" w:eastAsia="Roboto" w:hAnsi="Arial" w:cs="Arial"/>
          <w:b/>
          <w:color w:val="002060"/>
          <w:sz w:val="24"/>
        </w:rPr>
        <w:t>Guion instruccional para el desarrollo del diplomado</w:t>
      </w:r>
    </w:p>
    <w:p w14:paraId="77FF731F" w14:textId="77777777" w:rsidR="00674990" w:rsidRPr="007B3485"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3485"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Pr="007B3485" w:rsidRDefault="007B610F" w:rsidP="007B610F">
            <w:pPr>
              <w:spacing w:after="160" w:line="259" w:lineRule="auto"/>
              <w:jc w:val="center"/>
              <w:rPr>
                <w:rFonts w:ascii="Arial" w:hAnsi="Arial" w:cs="Arial"/>
                <w:b w:val="0"/>
                <w:bCs w:val="0"/>
              </w:rPr>
            </w:pPr>
          </w:p>
          <w:p w14:paraId="08AA8201" w14:textId="5B3AE7BF" w:rsidR="00674990" w:rsidRPr="007B3485" w:rsidRDefault="00674990" w:rsidP="007B610F">
            <w:pPr>
              <w:spacing w:after="160" w:line="259" w:lineRule="auto"/>
              <w:jc w:val="center"/>
              <w:rPr>
                <w:rFonts w:ascii="Arial" w:hAnsi="Arial" w:cs="Arial"/>
              </w:rPr>
            </w:pPr>
            <w:r w:rsidRPr="007B3485">
              <w:rPr>
                <w:rFonts w:ascii="Arial" w:hAnsi="Arial" w:cs="Arial"/>
              </w:rPr>
              <w:t>Nombre de</w:t>
            </w:r>
            <w:r w:rsidR="00AA3837" w:rsidRPr="007B3485">
              <w:rPr>
                <w:rFonts w:ascii="Arial" w:hAnsi="Arial" w:cs="Arial"/>
              </w:rPr>
              <w:t>l diplomado</w:t>
            </w:r>
          </w:p>
          <w:p w14:paraId="1DF0681F" w14:textId="30F3810C" w:rsidR="00996202" w:rsidRPr="007B3485"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31348026" w:rsidR="0067059C" w:rsidRPr="007B3485" w:rsidRDefault="00DB645B" w:rsidP="0067059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u w:val="single"/>
                <w:lang w:val="es-ES_tradnl" w:eastAsia="es-MX"/>
              </w:rPr>
            </w:pPr>
            <w:r w:rsidRPr="007B3485">
              <w:rPr>
                <w:rFonts w:ascii="Arial" w:eastAsia="Roboto" w:hAnsi="Arial" w:cs="Arial"/>
                <w:color w:val="800000"/>
                <w:u w:val="single"/>
                <w:lang w:val="es-ES_tradnl" w:eastAsia="es-MX"/>
              </w:rPr>
              <w:t>Fisioterapia Pediátrica y Estimulación Temprana</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3485" w14:paraId="79DAB0DE"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Pr="007B3485" w:rsidRDefault="007B610F" w:rsidP="007B610F">
            <w:pPr>
              <w:spacing w:after="160" w:line="259" w:lineRule="auto"/>
              <w:jc w:val="center"/>
              <w:rPr>
                <w:rFonts w:ascii="Arial" w:hAnsi="Arial" w:cs="Arial"/>
                <w:b w:val="0"/>
                <w:bCs w:val="0"/>
              </w:rPr>
            </w:pPr>
          </w:p>
          <w:p w14:paraId="520E1A53" w14:textId="357BE28B" w:rsidR="00665E91" w:rsidRPr="007B3485" w:rsidRDefault="00665E91" w:rsidP="007B610F">
            <w:pPr>
              <w:spacing w:after="160" w:line="259" w:lineRule="auto"/>
              <w:jc w:val="center"/>
              <w:rPr>
                <w:rFonts w:ascii="Arial" w:hAnsi="Arial" w:cs="Arial"/>
                <w:b w:val="0"/>
              </w:rPr>
            </w:pPr>
            <w:r w:rsidRPr="007B3485">
              <w:rPr>
                <w:rFonts w:ascii="Arial" w:hAnsi="Arial" w:cs="Arial"/>
              </w:rPr>
              <w:t>Nombre d</w:t>
            </w:r>
            <w:r w:rsidR="0077242C" w:rsidRPr="007B3485">
              <w:rPr>
                <w:rFonts w:ascii="Arial" w:hAnsi="Arial" w:cs="Arial"/>
              </w:rPr>
              <w:t>e la unidad</w:t>
            </w:r>
          </w:p>
          <w:p w14:paraId="1593DA4C" w14:textId="77777777" w:rsidR="00665E91" w:rsidRPr="007B3485"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Pr="007B3485"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Pr="007B3485"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5D6B564D" w14:textId="079D5B4D" w:rsidR="00665E91" w:rsidRPr="007B3485" w:rsidRDefault="004B1863" w:rsidP="004B1863">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7B3485">
              <w:rPr>
                <w:rFonts w:ascii="Arial" w:eastAsia="Roboto" w:hAnsi="Arial" w:cs="Arial"/>
                <w:color w:val="FF0000"/>
                <w:u w:val="single"/>
              </w:rPr>
              <w:t>Sesión 2. Estimulación temprana y neuroplasticidad</w:t>
            </w:r>
          </w:p>
        </w:tc>
      </w:tr>
      <w:tr w:rsidR="00AC4EB9" w:rsidRPr="007B3485" w14:paraId="10860FB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Pr="007B3485" w:rsidRDefault="00A406D4" w:rsidP="00CC650B">
            <w:pPr>
              <w:spacing w:after="160" w:line="259" w:lineRule="auto"/>
              <w:rPr>
                <w:rFonts w:ascii="Arial" w:hAnsi="Arial" w:cs="Arial"/>
                <w:bCs w:val="0"/>
              </w:rPr>
            </w:pPr>
          </w:p>
          <w:p w14:paraId="4A9AF37D" w14:textId="77777777" w:rsidR="007B610F" w:rsidRPr="007B3485" w:rsidRDefault="007B610F" w:rsidP="00CC650B">
            <w:pPr>
              <w:spacing w:after="160" w:line="259" w:lineRule="auto"/>
              <w:rPr>
                <w:rFonts w:ascii="Arial" w:hAnsi="Arial" w:cs="Arial"/>
                <w:b w:val="0"/>
              </w:rPr>
            </w:pPr>
          </w:p>
          <w:p w14:paraId="55C0403D" w14:textId="77777777" w:rsidR="00591A50" w:rsidRPr="007B3485" w:rsidRDefault="009E2580" w:rsidP="007B610F">
            <w:pPr>
              <w:spacing w:after="160" w:line="259" w:lineRule="auto"/>
              <w:jc w:val="center"/>
              <w:rPr>
                <w:rFonts w:ascii="Arial" w:hAnsi="Arial" w:cs="Arial"/>
                <w:b w:val="0"/>
              </w:rPr>
            </w:pPr>
            <w:r w:rsidRPr="007B3485">
              <w:rPr>
                <w:rFonts w:ascii="Arial" w:hAnsi="Arial" w:cs="Arial"/>
              </w:rPr>
              <w:t>Introducción del Bloque</w:t>
            </w:r>
          </w:p>
        </w:tc>
        <w:tc>
          <w:tcPr>
            <w:tcW w:w="8505" w:type="dxa"/>
            <w:shd w:val="clear" w:color="auto" w:fill="auto"/>
          </w:tcPr>
          <w:p w14:paraId="7FB111F1" w14:textId="77777777" w:rsidR="00A406D4" w:rsidRPr="007B3485" w:rsidRDefault="00A406D4" w:rsidP="0068580E">
            <w:pPr>
              <w:pBdr>
                <w:top w:val="nil"/>
                <w:left w:val="nil"/>
                <w:bottom w:val="nil"/>
                <w:right w:val="nil"/>
                <w:between w:val="nil"/>
              </w:pBd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color w:val="800000"/>
                <w:u w:val="single"/>
                <w:lang w:val="es-ES_tradnl" w:eastAsia="es-MX"/>
              </w:rPr>
            </w:pPr>
          </w:p>
          <w:p w14:paraId="7E53106D" w14:textId="7B8C066E" w:rsidR="00AA3837" w:rsidRPr="007B3485" w:rsidRDefault="007B610F" w:rsidP="007B610F">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sz w:val="24"/>
                <w:szCs w:val="24"/>
                <w:u w:val="single"/>
                <w:lang w:val="es-ES_tradnl" w:eastAsia="es-MX"/>
              </w:rPr>
            </w:pPr>
            <w:r w:rsidRPr="007B3485">
              <w:rPr>
                <w:rFonts w:ascii="Arial" w:eastAsia="Roboto" w:hAnsi="Arial" w:cs="Arial"/>
                <w:b/>
                <w:color w:val="FF0000"/>
                <w:sz w:val="24"/>
                <w:szCs w:val="24"/>
                <w:u w:val="single"/>
                <w:lang w:val="es-ES_tradnl" w:eastAsia="es-MX"/>
              </w:rPr>
              <w:t>*</w:t>
            </w:r>
            <w:r w:rsidR="00AA3837" w:rsidRPr="007B3485">
              <w:rPr>
                <w:rFonts w:ascii="Arial" w:eastAsia="Roboto" w:hAnsi="Arial" w:cs="Arial"/>
                <w:b/>
                <w:color w:val="FF0000"/>
                <w:sz w:val="24"/>
                <w:szCs w:val="24"/>
                <w:u w:val="single"/>
                <w:lang w:val="es-ES_tradnl" w:eastAsia="es-MX"/>
              </w:rPr>
              <w:t xml:space="preserve"> Instrucción para el docente:</w:t>
            </w:r>
          </w:p>
          <w:p w14:paraId="45DFB52D" w14:textId="77777777" w:rsidR="007B610F" w:rsidRPr="007B3485"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color w:val="FF0000"/>
                <w:lang w:val="es-ES_tradnl" w:eastAsia="es-MX"/>
              </w:rPr>
            </w:pPr>
          </w:p>
          <w:p w14:paraId="2F412955" w14:textId="2BD1256B" w:rsidR="00D16E27" w:rsidRPr="00D16E27" w:rsidRDefault="00D16E27" w:rsidP="00D16E2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CO" w:eastAsia="es-MX"/>
              </w:rPr>
            </w:pPr>
            <w:r w:rsidRPr="00D16E27">
              <w:rPr>
                <w:rFonts w:ascii="Arial" w:eastAsia="Roboto" w:hAnsi="Arial" w:cs="Arial"/>
                <w:bCs/>
                <w:lang w:val="es-CO" w:eastAsia="es-MX"/>
              </w:rPr>
              <w:t>¡Bienvenidos a la sesión 2! En esta unidad exploraremos la neuroplasticidad y su relación con la estimulación temprana en el desarrollo infantil. Durante la sesión, profundizaremos en cómo los procesos cerebrales, como la neurogénesis y la</w:t>
            </w:r>
            <w:r w:rsidR="00EC56B0" w:rsidRPr="007B3485">
              <w:rPr>
                <w:rFonts w:ascii="Arial" w:eastAsia="Roboto" w:hAnsi="Arial" w:cs="Arial"/>
                <w:bCs/>
                <w:lang w:val="es-CO" w:eastAsia="es-MX"/>
              </w:rPr>
              <w:t xml:space="preserve"> mejora de la eficacia sináptica</w:t>
            </w:r>
            <w:r w:rsidRPr="00D16E27">
              <w:rPr>
                <w:rFonts w:ascii="Arial" w:eastAsia="Roboto" w:hAnsi="Arial" w:cs="Arial"/>
                <w:bCs/>
                <w:lang w:val="es-CO" w:eastAsia="es-MX"/>
              </w:rPr>
              <w:t>, son esenciales para la adaptación de los niños a su entorno. Además, veremos cómo la estimulación temprana, especialmente en niños prematuros, puede facilitar el neurodesarrollo y mejorar las capacidades motoras, cognitivas y sensoriales.</w:t>
            </w:r>
          </w:p>
          <w:p w14:paraId="71DB805C" w14:textId="3E94FF82" w:rsidR="00D16E27" w:rsidRPr="00D16E27" w:rsidRDefault="00D16E27" w:rsidP="00D16E2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CO" w:eastAsia="es-MX"/>
              </w:rPr>
            </w:pPr>
            <w:r w:rsidRPr="00D16E27">
              <w:rPr>
                <w:rFonts w:ascii="Arial" w:eastAsia="Roboto" w:hAnsi="Arial" w:cs="Arial"/>
                <w:bCs/>
                <w:lang w:val="es-CO" w:eastAsia="es-MX"/>
              </w:rPr>
              <w:t>Estos temas son fundamentales porque te permitirán comprender los mecanismos biológicos que rigen el desarrollo infantil</w:t>
            </w:r>
            <w:r w:rsidR="00A707C8" w:rsidRPr="007B3485">
              <w:rPr>
                <w:rFonts w:ascii="Arial" w:eastAsia="Roboto" w:hAnsi="Arial" w:cs="Arial"/>
                <w:bCs/>
                <w:lang w:val="es-CO" w:eastAsia="es-MX"/>
              </w:rPr>
              <w:t xml:space="preserve"> </w:t>
            </w:r>
            <w:r w:rsidR="00F07D77" w:rsidRPr="007B3485">
              <w:rPr>
                <w:rFonts w:ascii="Arial" w:eastAsia="Roboto" w:hAnsi="Arial" w:cs="Arial"/>
                <w:bCs/>
                <w:lang w:val="es-CO" w:eastAsia="es-MX"/>
              </w:rPr>
              <w:t xml:space="preserve">y cómo intervenir </w:t>
            </w:r>
            <w:r w:rsidRPr="00D16E27">
              <w:rPr>
                <w:rFonts w:ascii="Arial" w:eastAsia="Roboto" w:hAnsi="Arial" w:cs="Arial"/>
                <w:bCs/>
                <w:lang w:val="es-CO" w:eastAsia="es-MX"/>
              </w:rPr>
              <w:t>para potenciar el bienestar y las habilidades de los niños. Al finalizar esta sesión, tendrás una comprensión más clara de la neuroplasticidad y estarás capacitado para aplicar técnicas de estimulación temprana de manera efectiva, utilizando herramientas de evaluación como la Escala Alberta y el General Movement Assessment.</w:t>
            </w:r>
          </w:p>
          <w:p w14:paraId="0CD84B80" w14:textId="77777777" w:rsidR="00D16E27" w:rsidRPr="00D16E27" w:rsidRDefault="00D16E27" w:rsidP="00D16E2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CO" w:eastAsia="es-MX"/>
              </w:rPr>
            </w:pPr>
            <w:r w:rsidRPr="00D16E27">
              <w:rPr>
                <w:rFonts w:ascii="Arial" w:eastAsia="Roboto" w:hAnsi="Arial" w:cs="Arial"/>
                <w:bCs/>
                <w:lang w:val="es-CO" w:eastAsia="es-MX"/>
              </w:rPr>
              <w:t>Esta unidad se conecta con los temas que hemos revisado anteriormente sobre el desarrollo motor, y servirá de base para las siguientes sesiones, donde abordaremos los trastornos neuromotores y cómo manejarlos desde la fisioterapia pediátrica.</w:t>
            </w:r>
          </w:p>
          <w:p w14:paraId="166735C2" w14:textId="46BB2A79" w:rsidR="00B34B6F" w:rsidRPr="007B3485" w:rsidRDefault="00B34B6F" w:rsidP="00B34B6F">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CO"/>
              </w:rPr>
            </w:pPr>
          </w:p>
        </w:tc>
      </w:tr>
      <w:tr w:rsidR="00AC4EB9" w:rsidRPr="007B3485" w14:paraId="2E3C2FDF"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Pr="007B3485" w:rsidRDefault="007B610F" w:rsidP="00CC650B">
            <w:pPr>
              <w:spacing w:after="160" w:line="259" w:lineRule="auto"/>
              <w:rPr>
                <w:rFonts w:ascii="Arial" w:hAnsi="Arial" w:cs="Arial"/>
                <w:b w:val="0"/>
                <w:bCs w:val="0"/>
              </w:rPr>
            </w:pPr>
          </w:p>
          <w:p w14:paraId="0F1AEB42" w14:textId="77777777" w:rsidR="007B610F" w:rsidRPr="007B3485" w:rsidRDefault="007B610F" w:rsidP="00CC650B">
            <w:pPr>
              <w:spacing w:after="160" w:line="259" w:lineRule="auto"/>
              <w:rPr>
                <w:rFonts w:ascii="Arial" w:hAnsi="Arial" w:cs="Arial"/>
                <w:b w:val="0"/>
                <w:bCs w:val="0"/>
              </w:rPr>
            </w:pPr>
          </w:p>
          <w:p w14:paraId="5FF693F0" w14:textId="77777777" w:rsidR="007B610F" w:rsidRPr="007B3485" w:rsidRDefault="007B610F" w:rsidP="00CC650B">
            <w:pPr>
              <w:spacing w:after="160" w:line="259" w:lineRule="auto"/>
              <w:rPr>
                <w:rFonts w:ascii="Arial" w:hAnsi="Arial" w:cs="Arial"/>
                <w:b w:val="0"/>
                <w:bCs w:val="0"/>
              </w:rPr>
            </w:pPr>
          </w:p>
          <w:p w14:paraId="614349B7" w14:textId="16C007C3" w:rsidR="009E2580" w:rsidRPr="007B3485" w:rsidRDefault="001957DD" w:rsidP="007B610F">
            <w:pPr>
              <w:spacing w:after="160" w:line="259" w:lineRule="auto"/>
              <w:jc w:val="center"/>
              <w:rPr>
                <w:rFonts w:ascii="Arial" w:hAnsi="Arial" w:cs="Arial"/>
              </w:rPr>
            </w:pPr>
            <w:r w:rsidRPr="007B3485">
              <w:rPr>
                <w:rFonts w:ascii="Arial" w:hAnsi="Arial" w:cs="Arial"/>
              </w:rPr>
              <w:t>Objetivo de</w:t>
            </w:r>
            <w:r w:rsidR="00AA3837" w:rsidRPr="007B3485">
              <w:rPr>
                <w:rFonts w:ascii="Arial" w:hAnsi="Arial" w:cs="Arial"/>
              </w:rPr>
              <w:t xml:space="preserve"> la sesión</w:t>
            </w:r>
          </w:p>
        </w:tc>
        <w:tc>
          <w:tcPr>
            <w:tcW w:w="8505" w:type="dxa"/>
            <w:shd w:val="clear" w:color="auto" w:fill="auto"/>
          </w:tcPr>
          <w:p w14:paraId="454C49E5" w14:textId="77777777" w:rsidR="007B610F" w:rsidRPr="007B3485"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C00000"/>
                <w:sz w:val="22"/>
                <w:szCs w:val="22"/>
                <w:u w:val="single"/>
                <w:shd w:val="clear" w:color="auto" w:fill="FFFFFF"/>
              </w:rPr>
            </w:pPr>
          </w:p>
          <w:p w14:paraId="0B087FAB" w14:textId="0B75E7DA" w:rsidR="00AA3837" w:rsidRPr="007B3485" w:rsidRDefault="007B610F" w:rsidP="007B610F">
            <w:pPr>
              <w:pStyle w:val="Standard"/>
              <w:keepNext/>
              <w:keepLines/>
              <w:jc w:val="center"/>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u w:val="single"/>
                <w:shd w:val="clear" w:color="auto" w:fill="FFFFFF"/>
              </w:rPr>
            </w:pPr>
            <w:r w:rsidRPr="007B3485">
              <w:rPr>
                <w:rFonts w:ascii="Arial" w:eastAsia="Roboto" w:hAnsi="Arial" w:cs="Arial"/>
                <w:b/>
                <w:bCs/>
                <w:iCs/>
                <w:color w:val="C00000"/>
                <w:u w:val="single"/>
                <w:shd w:val="clear" w:color="auto" w:fill="FFFFFF"/>
              </w:rPr>
              <w:t>*</w:t>
            </w:r>
            <w:r w:rsidR="00AA3837" w:rsidRPr="007B3485">
              <w:rPr>
                <w:rFonts w:ascii="Arial" w:eastAsia="Roboto" w:hAnsi="Arial" w:cs="Arial"/>
                <w:b/>
                <w:bCs/>
                <w:iCs/>
                <w:color w:val="C00000"/>
                <w:u w:val="single"/>
                <w:shd w:val="clear" w:color="auto" w:fill="FFFFFF"/>
              </w:rPr>
              <w:t>Instrucción para el docente</w:t>
            </w:r>
          </w:p>
          <w:p w14:paraId="72DCDAA9" w14:textId="77777777" w:rsidR="007B610F" w:rsidRPr="007B3485"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6D3F3E0B" w14:textId="6070972D" w:rsidR="007B610F" w:rsidRPr="008304BD" w:rsidRDefault="008304BD"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sz w:val="22"/>
                <w:szCs w:val="22"/>
                <w:shd w:val="clear" w:color="auto" w:fill="FFFFFF"/>
              </w:rPr>
            </w:pPr>
            <w:r w:rsidRPr="008304BD">
              <w:rPr>
                <w:rFonts w:ascii="Arial" w:eastAsia="Roboto" w:hAnsi="Arial" w:cs="Arial"/>
                <w:iCs/>
                <w:color w:val="000000" w:themeColor="text1"/>
                <w:sz w:val="22"/>
                <w:szCs w:val="22"/>
                <w:shd w:val="clear" w:color="auto" w:fill="FFFFFF"/>
              </w:rPr>
              <w:t>Evaluar y aplicar técnicas de estimulación temprana basadas en la neuroplasticidad para la intervención en el desarrollo motor de niños, utilizando escalas de evaluación como la Escala Alberta y el General Movement Assessment, y promover la adaptación de estas técnicas en distintos contextos clínicos.</w:t>
            </w:r>
          </w:p>
        </w:tc>
      </w:tr>
      <w:tr w:rsidR="00AC4EB9" w:rsidRPr="007B3485" w14:paraId="2762821E"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Pr="007B3485" w:rsidRDefault="007B610F" w:rsidP="007B610F">
            <w:pPr>
              <w:spacing w:after="160" w:line="259" w:lineRule="auto"/>
              <w:jc w:val="center"/>
              <w:rPr>
                <w:rFonts w:ascii="Arial" w:hAnsi="Arial" w:cs="Arial"/>
                <w:b w:val="0"/>
                <w:bCs w:val="0"/>
              </w:rPr>
            </w:pPr>
          </w:p>
          <w:p w14:paraId="312EADC9" w14:textId="77777777" w:rsidR="007B610F" w:rsidRPr="007B3485" w:rsidRDefault="007B610F" w:rsidP="007B610F">
            <w:pPr>
              <w:spacing w:after="160" w:line="259" w:lineRule="auto"/>
              <w:jc w:val="center"/>
              <w:rPr>
                <w:rFonts w:ascii="Arial" w:hAnsi="Arial" w:cs="Arial"/>
                <w:b w:val="0"/>
                <w:bCs w:val="0"/>
              </w:rPr>
            </w:pPr>
          </w:p>
          <w:p w14:paraId="78013840" w14:textId="52D785A3" w:rsidR="009E2580" w:rsidRPr="007B3485" w:rsidRDefault="00AA3837" w:rsidP="007B610F">
            <w:pPr>
              <w:spacing w:after="160" w:line="259" w:lineRule="auto"/>
              <w:jc w:val="center"/>
              <w:rPr>
                <w:rFonts w:ascii="Arial" w:hAnsi="Arial" w:cs="Arial"/>
              </w:rPr>
            </w:pPr>
            <w:r w:rsidRPr="007B3485">
              <w:rPr>
                <w:rFonts w:ascii="Arial" w:hAnsi="Arial" w:cs="Arial"/>
              </w:rPr>
              <w:t>Lecturas y recursos a revisar previo a la sesión</w:t>
            </w:r>
          </w:p>
        </w:tc>
        <w:tc>
          <w:tcPr>
            <w:tcW w:w="8505" w:type="dxa"/>
            <w:shd w:val="clear" w:color="auto" w:fill="auto"/>
          </w:tcPr>
          <w:p w14:paraId="5F5997C8" w14:textId="48D8B93C" w:rsidR="00251A67" w:rsidRPr="007B3485" w:rsidRDefault="00B768D9" w:rsidP="005159DC">
            <w:pPr>
              <w:pStyle w:val="Sinespaciado"/>
              <w:cnfStyle w:val="000000100000" w:firstRow="0" w:lastRow="0" w:firstColumn="0" w:lastColumn="0" w:oddVBand="0" w:evenVBand="0" w:oddHBand="1" w:evenHBand="0" w:firstRowFirstColumn="0" w:firstRowLastColumn="0" w:lastRowFirstColumn="0" w:lastRowLastColumn="0"/>
              <w:rPr>
                <w:rFonts w:ascii="Arial" w:eastAsia="Roboto" w:hAnsi="Arial" w:cs="Arial"/>
                <w:iCs/>
                <w:color w:val="0070C0"/>
                <w:kern w:val="3"/>
                <w:shd w:val="clear" w:color="auto" w:fill="FFFFFF"/>
                <w:lang w:eastAsia="es-MX"/>
              </w:rPr>
            </w:pPr>
            <w:r w:rsidRPr="007B3485">
              <w:rPr>
                <w:rFonts w:ascii="Arial" w:eastAsia="Roboto" w:hAnsi="Arial" w:cs="Arial"/>
                <w:i/>
                <w:color w:val="0070C0"/>
                <w:kern w:val="3"/>
                <w:shd w:val="clear" w:color="auto" w:fill="FFFFFF"/>
                <w:lang w:eastAsia="es-MX"/>
              </w:rPr>
              <w:t xml:space="preserve">. </w:t>
            </w:r>
          </w:p>
          <w:p w14:paraId="6E0B9EA4" w14:textId="66CDBD40" w:rsidR="00AA3837" w:rsidRPr="007B3485" w:rsidRDefault="007B610F" w:rsidP="007B610F">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sz w:val="24"/>
                <w:szCs w:val="24"/>
                <w:u w:val="single"/>
              </w:rPr>
            </w:pPr>
            <w:r w:rsidRPr="007B3485">
              <w:rPr>
                <w:rFonts w:ascii="Arial" w:hAnsi="Arial" w:cs="Arial"/>
                <w:b/>
                <w:bCs/>
                <w:color w:val="C00000"/>
                <w:sz w:val="24"/>
                <w:szCs w:val="24"/>
                <w:u w:val="single"/>
              </w:rPr>
              <w:t>*</w:t>
            </w:r>
            <w:r w:rsidR="00AA3837" w:rsidRPr="007B3485">
              <w:rPr>
                <w:rFonts w:ascii="Arial" w:hAnsi="Arial" w:cs="Arial"/>
                <w:b/>
                <w:bCs/>
                <w:color w:val="C00000"/>
                <w:sz w:val="24"/>
                <w:szCs w:val="24"/>
                <w:u w:val="single"/>
              </w:rPr>
              <w:t>Instrucción para el docente:</w:t>
            </w:r>
          </w:p>
          <w:p w14:paraId="62C38090" w14:textId="77777777" w:rsidR="007B3485" w:rsidRDefault="007B3485" w:rsidP="0031379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CO"/>
              </w:rPr>
            </w:pPr>
          </w:p>
          <w:p w14:paraId="62ABB98E" w14:textId="202912D0" w:rsidR="008C53AF" w:rsidRPr="007B3485" w:rsidRDefault="0031379C" w:rsidP="0031379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31379C">
              <w:rPr>
                <w:rFonts w:ascii="Arial" w:hAnsi="Arial" w:cs="Arial"/>
                <w:lang w:val="es-CO"/>
              </w:rPr>
              <w:t xml:space="preserve">Upadhyay, R. P., </w:t>
            </w:r>
            <w:r w:rsidR="00842120" w:rsidRPr="007B3485">
              <w:rPr>
                <w:rFonts w:ascii="Arial" w:hAnsi="Arial" w:cs="Arial"/>
                <w:lang w:val="es-CO"/>
              </w:rPr>
              <w:t>et al.</w:t>
            </w:r>
            <w:r w:rsidRPr="0031379C">
              <w:rPr>
                <w:rFonts w:ascii="Arial" w:hAnsi="Arial" w:cs="Arial"/>
                <w:lang w:val="es-CO"/>
              </w:rPr>
              <w:t xml:space="preserve"> </w:t>
            </w:r>
            <w:r w:rsidRPr="0031379C">
              <w:rPr>
                <w:rFonts w:ascii="Arial" w:hAnsi="Arial" w:cs="Arial"/>
                <w:lang w:val="en-US"/>
              </w:rPr>
              <w:t xml:space="preserve">(2022). Early child stimulation, linear growth and neurodevelopment in </w:t>
            </w:r>
            <w:proofErr w:type="gramStart"/>
            <w:r w:rsidRPr="0031379C">
              <w:rPr>
                <w:rFonts w:ascii="Arial" w:hAnsi="Arial" w:cs="Arial"/>
                <w:lang w:val="en-US"/>
              </w:rPr>
              <w:t>low birth weight</w:t>
            </w:r>
            <w:proofErr w:type="gramEnd"/>
            <w:r w:rsidRPr="0031379C">
              <w:rPr>
                <w:rFonts w:ascii="Arial" w:hAnsi="Arial" w:cs="Arial"/>
                <w:lang w:val="en-US"/>
              </w:rPr>
              <w:t xml:space="preserve"> infants.</w:t>
            </w:r>
          </w:p>
          <w:p w14:paraId="1B9BF03D" w14:textId="5EC9115B" w:rsidR="0031379C" w:rsidRPr="0031379C" w:rsidRDefault="0031379C" w:rsidP="0031379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n-US"/>
              </w:rPr>
            </w:pPr>
            <w:hyperlink r:id="rId7" w:tgtFrame="_new" w:history="1">
              <w:r w:rsidRPr="0031379C">
                <w:rPr>
                  <w:rStyle w:val="Hipervnculo"/>
                  <w:rFonts w:ascii="Arial" w:hAnsi="Arial" w:cs="Arial"/>
                  <w:lang w:val="en-US"/>
                </w:rPr>
                <w:t>https://pubmed.ncbi.nlm.nih.gov/36209050/</w:t>
              </w:r>
            </w:hyperlink>
          </w:p>
          <w:p w14:paraId="485C0F6E" w14:textId="12877607" w:rsidR="0031379C" w:rsidRPr="0031379C" w:rsidRDefault="0031379C" w:rsidP="0031379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CO"/>
              </w:rPr>
            </w:pPr>
            <w:r w:rsidRPr="0031379C">
              <w:rPr>
                <w:rFonts w:ascii="Arial" w:hAnsi="Arial" w:cs="Arial"/>
                <w:lang w:val="en-US"/>
              </w:rPr>
              <w:br/>
            </w:r>
            <w:r w:rsidRPr="0031379C">
              <w:rPr>
                <w:rFonts w:ascii="Arial" w:hAnsi="Arial" w:cs="Arial"/>
                <w:lang w:val="es-CO"/>
              </w:rPr>
              <w:t xml:space="preserve">Este artículo ofrece evidencia sobre cómo la estimulación temprana impacta el </w:t>
            </w:r>
            <w:r w:rsidRPr="0031379C">
              <w:rPr>
                <w:rFonts w:ascii="Arial" w:hAnsi="Arial" w:cs="Arial"/>
                <w:lang w:val="es-CO"/>
              </w:rPr>
              <w:lastRenderedPageBreak/>
              <w:t>crecimiento y desarrollo neuropsicológico en infantes de bajo peso, siendo relevante para la clase sobre neuroplasticidad y estimulación temprana en niños prematuros.</w:t>
            </w:r>
          </w:p>
          <w:p w14:paraId="66C4CFBD" w14:textId="605A484F" w:rsidR="00B34B6F" w:rsidRPr="007B3485" w:rsidRDefault="00B34B6F" w:rsidP="0031379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CO"/>
              </w:rPr>
            </w:pPr>
          </w:p>
        </w:tc>
      </w:tr>
      <w:tr w:rsidR="008D30E3" w:rsidRPr="007B3485" w14:paraId="18596426"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16A2F22" w14:textId="3A32E5CA" w:rsidR="007B610F" w:rsidRPr="007B3485" w:rsidRDefault="007B610F" w:rsidP="00CC650B">
            <w:pPr>
              <w:spacing w:after="160" w:line="259" w:lineRule="auto"/>
              <w:rPr>
                <w:rFonts w:ascii="Arial" w:hAnsi="Arial" w:cs="Arial"/>
              </w:rPr>
            </w:pPr>
          </w:p>
          <w:p w14:paraId="4DA64CC6" w14:textId="77777777" w:rsidR="00B34B6F" w:rsidRPr="007B3485" w:rsidRDefault="00B34B6F" w:rsidP="00CC650B">
            <w:pPr>
              <w:spacing w:after="160" w:line="259" w:lineRule="auto"/>
              <w:rPr>
                <w:rFonts w:ascii="Arial" w:hAnsi="Arial" w:cs="Arial"/>
                <w:b w:val="0"/>
                <w:bCs w:val="0"/>
              </w:rPr>
            </w:pPr>
          </w:p>
          <w:p w14:paraId="4EBA7902" w14:textId="77777777" w:rsidR="00EF303A" w:rsidRPr="007B3485" w:rsidRDefault="00EF303A" w:rsidP="007B610F">
            <w:pPr>
              <w:spacing w:after="160" w:line="259" w:lineRule="auto"/>
              <w:jc w:val="center"/>
              <w:rPr>
                <w:rFonts w:ascii="Arial" w:hAnsi="Arial" w:cs="Arial"/>
                <w:b w:val="0"/>
                <w:bCs w:val="0"/>
              </w:rPr>
            </w:pPr>
          </w:p>
          <w:p w14:paraId="0926876D" w14:textId="0F9E80A8" w:rsidR="008D30E3" w:rsidRPr="007B3485" w:rsidRDefault="00AA3837" w:rsidP="007B610F">
            <w:pPr>
              <w:spacing w:after="160" w:line="259" w:lineRule="auto"/>
              <w:jc w:val="center"/>
              <w:rPr>
                <w:rFonts w:ascii="Arial" w:hAnsi="Arial" w:cs="Arial"/>
              </w:rPr>
            </w:pPr>
            <w:r w:rsidRPr="007B3485">
              <w:rPr>
                <w:rFonts w:ascii="Arial" w:hAnsi="Arial" w:cs="Arial"/>
              </w:rPr>
              <w:t>Videos temáticos</w:t>
            </w:r>
          </w:p>
        </w:tc>
        <w:tc>
          <w:tcPr>
            <w:tcW w:w="8505" w:type="dxa"/>
            <w:shd w:val="clear" w:color="auto" w:fill="auto"/>
          </w:tcPr>
          <w:p w14:paraId="1E4AB04F" w14:textId="77777777" w:rsidR="007B610F" w:rsidRPr="007B3485"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p>
          <w:p w14:paraId="5DAA59F2" w14:textId="425A53B9" w:rsidR="00AA3837" w:rsidRPr="007B3485"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r w:rsidRPr="007B3485">
              <w:rPr>
                <w:rFonts w:ascii="Arial" w:hAnsi="Arial" w:cs="Arial"/>
                <w:b/>
                <w:bCs/>
                <w:color w:val="C00000"/>
                <w:u w:val="single"/>
              </w:rPr>
              <w:t>*</w:t>
            </w:r>
            <w:r w:rsidR="00AA3837" w:rsidRPr="007B3485">
              <w:rPr>
                <w:rFonts w:ascii="Arial" w:hAnsi="Arial" w:cs="Arial"/>
                <w:b/>
                <w:bCs/>
                <w:color w:val="C00000"/>
                <w:u w:val="single"/>
              </w:rPr>
              <w:t>Instrucción para el docente</w:t>
            </w:r>
          </w:p>
          <w:p w14:paraId="2EE8FB0E" w14:textId="77777777" w:rsidR="007B610F" w:rsidRPr="007B3485" w:rsidRDefault="007B610F"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30173E2E" w14:textId="77777777" w:rsidR="00EC5286" w:rsidRPr="007B3485" w:rsidRDefault="00EB4AAA" w:rsidP="00B34B6F">
            <w:pPr>
              <w:pStyle w:val="Prrafodelista"/>
              <w:numPr>
                <w:ilvl w:val="0"/>
                <w:numId w:val="31"/>
              </w:num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3485">
              <w:rPr>
                <w:rFonts w:ascii="Arial" w:hAnsi="Arial" w:cs="Arial"/>
              </w:rPr>
              <w:t xml:space="preserve">Curiosamente. ¿Qué es la neuroplasticidad? </w:t>
            </w:r>
            <w:proofErr w:type="gramStart"/>
            <w:r w:rsidR="00B34B6F" w:rsidRPr="007B3485">
              <w:rPr>
                <w:rFonts w:ascii="Arial" w:hAnsi="Arial" w:cs="Arial"/>
              </w:rPr>
              <w:t>[</w:t>
            </w:r>
            <w:proofErr w:type="gramEnd"/>
            <w:r w:rsidR="00B34B6F" w:rsidRPr="007B3485">
              <w:rPr>
                <w:rFonts w:ascii="Arial" w:hAnsi="Arial" w:cs="Arial"/>
              </w:rPr>
              <w:t xml:space="preserve">Video]. YouTube. </w:t>
            </w:r>
            <w:hyperlink r:id="rId8" w:history="1">
              <w:r w:rsidR="00F84257" w:rsidRPr="007B3485">
                <w:rPr>
                  <w:rStyle w:val="Hipervnculo"/>
                  <w:rFonts w:ascii="Arial" w:hAnsi="Arial" w:cs="Arial"/>
                </w:rPr>
                <w:t>https://www.youtube.com/watch?v=VcqgCkAnRhA</w:t>
              </w:r>
            </w:hyperlink>
          </w:p>
          <w:p w14:paraId="07C7BD9A" w14:textId="77777777" w:rsidR="00EC5286" w:rsidRPr="007B3485" w:rsidRDefault="00EC5286" w:rsidP="00EC5286">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5E783495" w14:textId="2B941B6D" w:rsidR="00EC5286" w:rsidRPr="007B3485" w:rsidRDefault="0023608D" w:rsidP="00EC5286">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3485">
              <w:rPr>
                <w:rFonts w:ascii="Arial" w:hAnsi="Arial" w:cs="Arial"/>
              </w:rPr>
              <w:t>Este video ayuda a visualizar el concepto de neuroplasticidad de manera sencilla, lo que es esencial para entender cómo las intervenciones de estimulación temprana pueden aprovechar esta capacidad del cerebro en desarrollo.</w:t>
            </w:r>
          </w:p>
          <w:p w14:paraId="0212A4A8" w14:textId="77777777" w:rsidR="0023608D" w:rsidRPr="007B3485" w:rsidRDefault="0023608D" w:rsidP="00EC5286">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67242337" w14:textId="7EBFB735" w:rsidR="00C25160" w:rsidRPr="007B3485" w:rsidRDefault="0024168F" w:rsidP="00C25160">
            <w:pPr>
              <w:pStyle w:val="Prrafodelista"/>
              <w:numPr>
                <w:ilvl w:val="0"/>
                <w:numId w:val="31"/>
              </w:num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3485">
              <w:rPr>
                <w:rFonts w:ascii="Arial" w:hAnsi="Arial" w:cs="Arial"/>
                <w:lang w:val="en-US"/>
              </w:rPr>
              <w:t>What is the General Movements Assessment?</w:t>
            </w:r>
            <w:r w:rsidRPr="007B3485">
              <w:rPr>
                <w:rFonts w:ascii="Arial" w:hAnsi="Arial" w:cs="Arial"/>
                <w:lang w:val="en-US"/>
              </w:rPr>
              <w:t xml:space="preserve"> </w:t>
            </w:r>
            <w:r w:rsidR="00B34B6F" w:rsidRPr="007B3485">
              <w:rPr>
                <w:rFonts w:ascii="Arial" w:hAnsi="Arial" w:cs="Arial"/>
              </w:rPr>
              <w:t xml:space="preserve">[Video]. YouTube. </w:t>
            </w:r>
            <w:hyperlink r:id="rId9" w:history="1">
              <w:r w:rsidR="00C25160" w:rsidRPr="007B3485">
                <w:rPr>
                  <w:rStyle w:val="Hipervnculo"/>
                  <w:rFonts w:ascii="Arial" w:hAnsi="Arial" w:cs="Arial"/>
                </w:rPr>
                <w:t>https://www.youtube.com/watch?v=cC4hhIDRyk4</w:t>
              </w:r>
            </w:hyperlink>
          </w:p>
          <w:p w14:paraId="62B6103E" w14:textId="77777777" w:rsidR="00B34B6F" w:rsidRPr="007B3485" w:rsidRDefault="00B34B6F" w:rsidP="00FC66C5">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5748A11B" w14:textId="285AA6A0" w:rsidR="00FC66C5" w:rsidRPr="007B3485" w:rsidRDefault="00FC66C5" w:rsidP="00FC66C5">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3485">
              <w:rPr>
                <w:rFonts w:ascii="Arial" w:hAnsi="Arial" w:cs="Arial"/>
              </w:rPr>
              <w:t>Este video es crucial para entender la importancia de la observación de los movimientos fidgetive y otros patrones motoros en el diagnóstico temprano de posibles problemas neurológicos en el desarrollo infantil, complementando las herramientas y técnicas que se abordarán en la clase.</w:t>
            </w:r>
          </w:p>
        </w:tc>
      </w:tr>
      <w:tr w:rsidR="008D30E3" w:rsidRPr="007B3485" w14:paraId="61E9D620"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Pr="007B3485" w:rsidRDefault="007B610F" w:rsidP="00CC650B">
            <w:pPr>
              <w:spacing w:after="160" w:line="259" w:lineRule="auto"/>
              <w:rPr>
                <w:rFonts w:ascii="Arial" w:hAnsi="Arial" w:cs="Arial"/>
                <w:b w:val="0"/>
                <w:bCs w:val="0"/>
              </w:rPr>
            </w:pPr>
          </w:p>
          <w:p w14:paraId="705222A6" w14:textId="77777777" w:rsidR="007B610F" w:rsidRPr="007B3485" w:rsidRDefault="007B610F" w:rsidP="00CC650B">
            <w:pPr>
              <w:spacing w:after="160" w:line="259" w:lineRule="auto"/>
              <w:rPr>
                <w:rFonts w:ascii="Arial" w:hAnsi="Arial" w:cs="Arial"/>
                <w:b w:val="0"/>
                <w:bCs w:val="0"/>
              </w:rPr>
            </w:pPr>
          </w:p>
          <w:p w14:paraId="3863C964" w14:textId="2B9AE50E" w:rsidR="008D30E3" w:rsidRPr="007B3485" w:rsidRDefault="0077242C" w:rsidP="007B610F">
            <w:pPr>
              <w:spacing w:after="160" w:line="259" w:lineRule="auto"/>
              <w:jc w:val="center"/>
              <w:rPr>
                <w:rFonts w:ascii="Arial" w:hAnsi="Arial" w:cs="Arial"/>
              </w:rPr>
            </w:pPr>
            <w:r w:rsidRPr="007B3485">
              <w:rPr>
                <w:rFonts w:ascii="Arial" w:hAnsi="Arial" w:cs="Arial"/>
              </w:rPr>
              <w:t>Bibliografía complementaria</w:t>
            </w:r>
          </w:p>
        </w:tc>
        <w:tc>
          <w:tcPr>
            <w:tcW w:w="8505" w:type="dxa"/>
            <w:shd w:val="clear" w:color="auto" w:fill="auto"/>
          </w:tcPr>
          <w:p w14:paraId="6D9420FE" w14:textId="2CB26349" w:rsidR="00AA3837" w:rsidRPr="007B3485" w:rsidRDefault="00AA3837"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6C2AED3" w14:textId="09CA914B" w:rsidR="00AA3837" w:rsidRPr="007B3485" w:rsidRDefault="007B610F" w:rsidP="007B610F">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sz w:val="24"/>
                <w:szCs w:val="24"/>
                <w:u w:val="single"/>
              </w:rPr>
            </w:pPr>
            <w:r w:rsidRPr="007B3485">
              <w:rPr>
                <w:rFonts w:ascii="Arial" w:hAnsi="Arial" w:cs="Arial"/>
                <w:b/>
                <w:bCs/>
                <w:color w:val="C00000"/>
                <w:sz w:val="24"/>
                <w:szCs w:val="24"/>
                <w:u w:val="single"/>
              </w:rPr>
              <w:t>*</w:t>
            </w:r>
            <w:r w:rsidR="00AA3837" w:rsidRPr="007B3485">
              <w:rPr>
                <w:rFonts w:ascii="Arial" w:hAnsi="Arial" w:cs="Arial"/>
                <w:b/>
                <w:bCs/>
                <w:color w:val="C00000"/>
                <w:sz w:val="24"/>
                <w:szCs w:val="24"/>
                <w:u w:val="single"/>
              </w:rPr>
              <w:t>Instrucción para el docente</w:t>
            </w:r>
          </w:p>
          <w:p w14:paraId="1C548E99" w14:textId="77777777" w:rsidR="008D30E3" w:rsidRPr="007B3485" w:rsidRDefault="000375D4" w:rsidP="00624840">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7B3485">
              <w:rPr>
                <w:rFonts w:ascii="Arial" w:hAnsi="Arial" w:cs="Arial"/>
              </w:rPr>
              <w:t xml:space="preserve">Aita, M., de Clifford Faugère, G., Lavallée, A., et al. </w:t>
            </w:r>
            <w:r w:rsidRPr="007B3485">
              <w:rPr>
                <w:rFonts w:ascii="Arial" w:hAnsi="Arial" w:cs="Arial"/>
                <w:lang w:val="en-US"/>
              </w:rPr>
              <w:t xml:space="preserve">(2021). Effectiveness of interventions on early neurodevelopment of preterm infants: A systematic review and meta-analysis. </w:t>
            </w:r>
            <w:r w:rsidRPr="007B3485">
              <w:rPr>
                <w:rFonts w:ascii="Arial" w:hAnsi="Arial" w:cs="Arial"/>
                <w:i/>
                <w:iCs/>
              </w:rPr>
              <w:t>BMC Pediatrics, 21</w:t>
            </w:r>
            <w:r w:rsidRPr="007B3485">
              <w:rPr>
                <w:rFonts w:ascii="Arial" w:hAnsi="Arial" w:cs="Arial"/>
              </w:rPr>
              <w:t xml:space="preserve">(1). </w:t>
            </w:r>
            <w:hyperlink r:id="rId10" w:tgtFrame="_new" w:history="1">
              <w:r w:rsidRPr="007B3485">
                <w:rPr>
                  <w:rStyle w:val="Hipervnculo"/>
                  <w:rFonts w:ascii="Arial" w:hAnsi="Arial" w:cs="Arial"/>
                </w:rPr>
                <w:t>https://doi.org/10.1186/s12887-021-02559-6</w:t>
              </w:r>
            </w:hyperlink>
          </w:p>
          <w:p w14:paraId="5F1FE09C" w14:textId="77777777" w:rsidR="000375D4" w:rsidRPr="007B3485" w:rsidRDefault="000375D4" w:rsidP="00624840">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4608FD4A" w14:textId="61AB8C66" w:rsidR="000375D4" w:rsidRPr="007B3485" w:rsidRDefault="0082760B" w:rsidP="00624840">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7B3485">
              <w:rPr>
                <w:rFonts w:ascii="Arial" w:hAnsi="Arial" w:cs="Arial"/>
                <w:lang w:val="en-US"/>
              </w:rPr>
              <w:t xml:space="preserve">Bobath Concept: Theory and Clinical Practice in Neurological Rehabilitation. </w:t>
            </w:r>
            <w:r w:rsidRPr="007B3485">
              <w:rPr>
                <w:rFonts w:ascii="Arial" w:hAnsi="Arial" w:cs="Arial"/>
              </w:rPr>
              <w:t xml:space="preserve">Recuperado de: </w:t>
            </w:r>
            <w:hyperlink r:id="rId11" w:tgtFrame="_new" w:history="1">
              <w:r w:rsidRPr="007B3485">
                <w:rPr>
                  <w:rStyle w:val="Hipervnculo"/>
                  <w:rFonts w:ascii="Arial" w:hAnsi="Arial" w:cs="Arial"/>
                </w:rPr>
                <w:t>https://www.cerebralnaparaliza.com/images/dokumenta/Bobath_Concept_-_Theory_Clinical_Practice_in_Neurological_Rehabilitation-1.pdf</w:t>
              </w:r>
            </w:hyperlink>
            <w:r w:rsidRPr="007B3485">
              <w:rPr>
                <w:rFonts w:ascii="Arial" w:hAnsi="Arial" w:cs="Arial"/>
              </w:rPr>
              <w:t>.</w:t>
            </w:r>
          </w:p>
        </w:tc>
      </w:tr>
      <w:tr w:rsidR="00696EDC" w:rsidRPr="007B3485" w14:paraId="24C1F5F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Pr="007B3485" w:rsidRDefault="007B610F" w:rsidP="00656577">
            <w:pPr>
              <w:spacing w:after="160" w:line="259" w:lineRule="auto"/>
              <w:rPr>
                <w:rFonts w:ascii="Arial" w:hAnsi="Arial" w:cs="Arial"/>
                <w:b w:val="0"/>
                <w:bCs w:val="0"/>
              </w:rPr>
            </w:pPr>
          </w:p>
          <w:p w14:paraId="112EF8A5" w14:textId="77777777" w:rsidR="007B610F" w:rsidRPr="007B3485" w:rsidRDefault="007B610F" w:rsidP="00656577">
            <w:pPr>
              <w:spacing w:after="160" w:line="259" w:lineRule="auto"/>
              <w:rPr>
                <w:rFonts w:ascii="Arial" w:hAnsi="Arial" w:cs="Arial"/>
                <w:b w:val="0"/>
                <w:bCs w:val="0"/>
              </w:rPr>
            </w:pPr>
          </w:p>
          <w:p w14:paraId="3BC789EB" w14:textId="77777777" w:rsidR="007B610F" w:rsidRPr="007B3485" w:rsidRDefault="007B610F" w:rsidP="00656577">
            <w:pPr>
              <w:spacing w:after="160" w:line="259" w:lineRule="auto"/>
              <w:rPr>
                <w:rFonts w:ascii="Arial" w:hAnsi="Arial" w:cs="Arial"/>
                <w:b w:val="0"/>
                <w:bCs w:val="0"/>
              </w:rPr>
            </w:pPr>
          </w:p>
          <w:p w14:paraId="1536E36A" w14:textId="77777777" w:rsidR="007B610F" w:rsidRPr="007B3485" w:rsidRDefault="007B610F" w:rsidP="00656577">
            <w:pPr>
              <w:spacing w:after="160" w:line="259" w:lineRule="auto"/>
              <w:rPr>
                <w:rFonts w:ascii="Arial" w:hAnsi="Arial" w:cs="Arial"/>
                <w:b w:val="0"/>
                <w:bCs w:val="0"/>
              </w:rPr>
            </w:pPr>
          </w:p>
          <w:p w14:paraId="3C0900BD" w14:textId="77777777" w:rsidR="007B610F" w:rsidRPr="007B3485" w:rsidRDefault="007B610F" w:rsidP="00656577">
            <w:pPr>
              <w:spacing w:after="160" w:line="259" w:lineRule="auto"/>
              <w:rPr>
                <w:rFonts w:ascii="Arial" w:hAnsi="Arial" w:cs="Arial"/>
                <w:b w:val="0"/>
                <w:bCs w:val="0"/>
              </w:rPr>
            </w:pPr>
          </w:p>
          <w:p w14:paraId="5D0183EE" w14:textId="77777777" w:rsidR="007B610F" w:rsidRPr="007B3485" w:rsidRDefault="007B610F" w:rsidP="00656577">
            <w:pPr>
              <w:spacing w:after="160" w:line="259" w:lineRule="auto"/>
              <w:rPr>
                <w:rFonts w:ascii="Arial" w:hAnsi="Arial" w:cs="Arial"/>
                <w:b w:val="0"/>
                <w:bCs w:val="0"/>
              </w:rPr>
            </w:pPr>
          </w:p>
          <w:p w14:paraId="12B54DF0" w14:textId="77777777" w:rsidR="007B610F" w:rsidRPr="007B3485" w:rsidRDefault="007B610F" w:rsidP="00656577">
            <w:pPr>
              <w:spacing w:after="160" w:line="259" w:lineRule="auto"/>
              <w:rPr>
                <w:rFonts w:ascii="Arial" w:hAnsi="Arial" w:cs="Arial"/>
                <w:b w:val="0"/>
                <w:bCs w:val="0"/>
              </w:rPr>
            </w:pPr>
          </w:p>
          <w:p w14:paraId="3311791F" w14:textId="77777777" w:rsidR="007B610F" w:rsidRPr="007B3485" w:rsidRDefault="007B610F" w:rsidP="00656577">
            <w:pPr>
              <w:spacing w:after="160" w:line="259" w:lineRule="auto"/>
              <w:rPr>
                <w:rFonts w:ascii="Arial" w:hAnsi="Arial" w:cs="Arial"/>
                <w:b w:val="0"/>
                <w:bCs w:val="0"/>
              </w:rPr>
            </w:pPr>
          </w:p>
          <w:p w14:paraId="34B89E0B" w14:textId="507BA90F" w:rsidR="00696EDC" w:rsidRPr="007B3485" w:rsidRDefault="00656577" w:rsidP="00656577">
            <w:pPr>
              <w:spacing w:after="160" w:line="259" w:lineRule="auto"/>
              <w:rPr>
                <w:rFonts w:ascii="Arial" w:hAnsi="Arial" w:cs="Arial"/>
              </w:rPr>
            </w:pPr>
            <w:r w:rsidRPr="007B3485">
              <w:rPr>
                <w:rFonts w:ascii="Arial" w:hAnsi="Arial" w:cs="Arial"/>
              </w:rPr>
              <w:t xml:space="preserve">Actividad de </w:t>
            </w:r>
            <w:r w:rsidR="0077242C" w:rsidRPr="007B3485">
              <w:rPr>
                <w:rFonts w:ascii="Arial" w:hAnsi="Arial" w:cs="Arial"/>
              </w:rPr>
              <w:t>integración</w:t>
            </w:r>
          </w:p>
        </w:tc>
        <w:tc>
          <w:tcPr>
            <w:tcW w:w="8505" w:type="dxa"/>
            <w:shd w:val="clear" w:color="auto" w:fill="auto"/>
          </w:tcPr>
          <w:p w14:paraId="48907FE9" w14:textId="77777777" w:rsidR="007B610F" w:rsidRPr="007B3485"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rPr>
            </w:pPr>
          </w:p>
          <w:p w14:paraId="5679BD34" w14:textId="77777777" w:rsidR="00EC7DB4" w:rsidRPr="007B3485" w:rsidRDefault="007B610F" w:rsidP="00E83A71">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4"/>
                <w:szCs w:val="24"/>
                <w:u w:val="single"/>
              </w:rPr>
            </w:pPr>
            <w:r w:rsidRPr="007B3485">
              <w:rPr>
                <w:rFonts w:ascii="Arial" w:eastAsia="Roboto" w:hAnsi="Arial" w:cs="Arial"/>
                <w:b/>
                <w:bCs/>
                <w:iCs/>
                <w:color w:val="0070C0"/>
                <w:sz w:val="24"/>
                <w:szCs w:val="24"/>
              </w:rPr>
              <w:t>*</w:t>
            </w:r>
            <w:r w:rsidRPr="007B3485">
              <w:rPr>
                <w:rFonts w:ascii="Arial" w:eastAsia="Roboto" w:hAnsi="Arial" w:cs="Arial"/>
                <w:b/>
                <w:bCs/>
                <w:iCs/>
                <w:color w:val="C00000"/>
                <w:sz w:val="24"/>
                <w:szCs w:val="24"/>
                <w:u w:val="single"/>
              </w:rPr>
              <w:t>Instrucción para el docente:</w:t>
            </w:r>
          </w:p>
          <w:p w14:paraId="27AB7DCF" w14:textId="77777777" w:rsidR="00E83A71" w:rsidRPr="007B3485" w:rsidRDefault="00E83A71" w:rsidP="00E83A71">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iCs/>
                <w:u w:val="single"/>
              </w:rPr>
            </w:pPr>
          </w:p>
          <w:p w14:paraId="57B66406" w14:textId="7CC67230" w:rsidR="00E241EA" w:rsidRPr="00E241EA" w:rsidRDefault="00E241EA" w:rsidP="00E241EA">
            <w:pPr>
              <w:cnfStyle w:val="000000000000" w:firstRow="0" w:lastRow="0" w:firstColumn="0" w:lastColumn="0" w:oddVBand="0" w:evenVBand="0" w:oddHBand="0" w:evenHBand="0" w:firstRowFirstColumn="0" w:firstRowLastColumn="0" w:lastRowFirstColumn="0" w:lastRowLastColumn="0"/>
              <w:rPr>
                <w:rFonts w:ascii="Arial" w:eastAsia="Roboto" w:hAnsi="Arial" w:cs="Arial"/>
                <w:iCs/>
                <w:highlight w:val="white"/>
                <w:lang w:val="es-CO"/>
              </w:rPr>
            </w:pPr>
            <w:r w:rsidRPr="00E241EA">
              <w:rPr>
                <w:rFonts w:ascii="Segoe UI Emoji" w:eastAsia="Roboto" w:hAnsi="Segoe UI Emoji" w:cs="Segoe UI Emoji"/>
                <w:iCs/>
                <w:highlight w:val="white"/>
                <w:lang w:val="es-CO"/>
              </w:rPr>
              <w:t>🕒</w:t>
            </w:r>
            <w:r w:rsidRPr="00E241EA">
              <w:rPr>
                <w:rFonts w:ascii="Arial" w:eastAsia="Roboto" w:hAnsi="Arial" w:cs="Arial"/>
                <w:iCs/>
                <w:highlight w:val="white"/>
                <w:lang w:val="es-CO"/>
              </w:rPr>
              <w:t xml:space="preserve"> 1. Inicio</w:t>
            </w:r>
            <w:r w:rsidRPr="00E241EA">
              <w:rPr>
                <w:rFonts w:ascii="Arial" w:eastAsia="Roboto" w:hAnsi="Arial" w:cs="Arial"/>
                <w:iCs/>
                <w:highlight w:val="white"/>
                <w:lang w:val="es-CO"/>
              </w:rPr>
              <w:br/>
              <w:t>Propósito: Brindar contexto y activar conocimientos previos.</w:t>
            </w:r>
            <w:r w:rsidRPr="00E241EA">
              <w:rPr>
                <w:rFonts w:ascii="Arial" w:eastAsia="Roboto" w:hAnsi="Arial" w:cs="Arial"/>
                <w:iCs/>
                <w:highlight w:val="white"/>
                <w:lang w:val="es-CO"/>
              </w:rPr>
              <w:br/>
              <w:t>Acción del docente:</w:t>
            </w:r>
            <w:r w:rsidRPr="00E241EA">
              <w:rPr>
                <w:rFonts w:ascii="Arial" w:eastAsia="Roboto" w:hAnsi="Arial" w:cs="Arial"/>
                <w:iCs/>
                <w:highlight w:val="white"/>
                <w:lang w:val="es-CO"/>
              </w:rPr>
              <w:br/>
              <w:t>• Presentación personal: Iniciar con una breve presentación</w:t>
            </w:r>
            <w:r w:rsidR="006C145D">
              <w:rPr>
                <w:rFonts w:ascii="Arial" w:eastAsia="Roboto" w:hAnsi="Arial" w:cs="Arial"/>
                <w:iCs/>
                <w:highlight w:val="white"/>
                <w:lang w:val="es-CO"/>
              </w:rPr>
              <w:t xml:space="preserve"> del docente</w:t>
            </w:r>
            <w:r w:rsidRPr="00E241EA">
              <w:rPr>
                <w:rFonts w:ascii="Arial" w:eastAsia="Roboto" w:hAnsi="Arial" w:cs="Arial"/>
                <w:iCs/>
                <w:highlight w:val="white"/>
                <w:lang w:val="es-CO"/>
              </w:rPr>
              <w:t xml:space="preserve"> y generar conexión emocional con los estudiantes, compartiendo la pasión por el tema y el valor que tiene la neuroplasticidad como base de la adaptación </w:t>
            </w:r>
            <w:r w:rsidR="00B92D6F" w:rsidRPr="007B3485">
              <w:rPr>
                <w:rFonts w:ascii="Arial" w:eastAsia="Roboto" w:hAnsi="Arial" w:cs="Arial"/>
                <w:iCs/>
                <w:highlight w:val="white"/>
                <w:lang w:val="es-CO"/>
              </w:rPr>
              <w:t xml:space="preserve">a </w:t>
            </w:r>
            <w:r w:rsidRPr="00E241EA">
              <w:rPr>
                <w:rFonts w:ascii="Arial" w:eastAsia="Roboto" w:hAnsi="Arial" w:cs="Arial"/>
                <w:iCs/>
                <w:highlight w:val="white"/>
                <w:lang w:val="es-CO"/>
              </w:rPr>
              <w:t>la vida.</w:t>
            </w:r>
            <w:r w:rsidRPr="00E241EA">
              <w:rPr>
                <w:rFonts w:ascii="Arial" w:eastAsia="Roboto" w:hAnsi="Arial" w:cs="Arial"/>
                <w:iCs/>
                <w:highlight w:val="white"/>
                <w:lang w:val="es-CO"/>
              </w:rPr>
              <w:br/>
              <w:t>• Motivación: Explicar cómo la neuroplasticidad influye en el desarrollo infantil, destacando su importancia para entender el proceso de adaptación a los entornos y las exigencias de la vida.</w:t>
            </w:r>
            <w:r w:rsidRPr="00E241EA">
              <w:rPr>
                <w:rFonts w:ascii="Arial" w:eastAsia="Roboto" w:hAnsi="Arial" w:cs="Arial"/>
                <w:iCs/>
                <w:highlight w:val="white"/>
                <w:lang w:val="es-CO"/>
              </w:rPr>
              <w:br/>
              <w:t xml:space="preserve">• Herramientas: </w:t>
            </w:r>
            <w:r w:rsidR="0076556F" w:rsidRPr="007B3485">
              <w:rPr>
                <w:rFonts w:ascii="Arial" w:eastAsia="Roboto" w:hAnsi="Arial" w:cs="Arial"/>
                <w:iCs/>
                <w:highlight w:val="white"/>
                <w:lang w:val="es-CO"/>
              </w:rPr>
              <w:t>Se establece</w:t>
            </w:r>
            <w:r w:rsidRPr="00E241EA">
              <w:rPr>
                <w:rFonts w:ascii="Arial" w:eastAsia="Roboto" w:hAnsi="Arial" w:cs="Arial"/>
                <w:iCs/>
                <w:highlight w:val="white"/>
                <w:lang w:val="es-CO"/>
              </w:rPr>
              <w:t xml:space="preserve"> el uso de videos</w:t>
            </w:r>
            <w:r w:rsidR="0076556F" w:rsidRPr="007B3485">
              <w:rPr>
                <w:rFonts w:ascii="Arial" w:eastAsia="Roboto" w:hAnsi="Arial" w:cs="Arial"/>
                <w:iCs/>
                <w:highlight w:val="white"/>
                <w:lang w:val="es-CO"/>
              </w:rPr>
              <w:t xml:space="preserve"> como herramientas de</w:t>
            </w:r>
            <w:r w:rsidR="00A218EB" w:rsidRPr="007B3485">
              <w:rPr>
                <w:rFonts w:ascii="Arial" w:eastAsia="Roboto" w:hAnsi="Arial" w:cs="Arial"/>
                <w:iCs/>
                <w:highlight w:val="white"/>
                <w:lang w:val="es-CO"/>
              </w:rPr>
              <w:t xml:space="preserve"> aprendizaje de patrones (específicamente para el GMA)</w:t>
            </w:r>
            <w:r w:rsidRPr="00E241EA">
              <w:rPr>
                <w:rFonts w:ascii="Arial" w:eastAsia="Roboto" w:hAnsi="Arial" w:cs="Arial"/>
                <w:iCs/>
                <w:highlight w:val="white"/>
                <w:lang w:val="es-CO"/>
              </w:rPr>
              <w:t>, la simulación con un muñeco o bebé para la evaluación e intervención, y detallar que las actividades se realizarán de manera individual.</w:t>
            </w:r>
            <w:r w:rsidR="00B92D6F" w:rsidRPr="007B3485">
              <w:rPr>
                <w:rFonts w:ascii="Arial" w:eastAsia="Roboto" w:hAnsi="Arial" w:cs="Arial"/>
                <w:iCs/>
                <w:highlight w:val="white"/>
                <w:lang w:val="es-CO"/>
              </w:rPr>
              <w:br/>
            </w:r>
          </w:p>
          <w:p w14:paraId="0B28105A" w14:textId="135B900A" w:rsidR="00E241EA" w:rsidRPr="00E241EA" w:rsidRDefault="00E241EA" w:rsidP="00E241EA">
            <w:pPr>
              <w:cnfStyle w:val="000000000000" w:firstRow="0" w:lastRow="0" w:firstColumn="0" w:lastColumn="0" w:oddVBand="0" w:evenVBand="0" w:oddHBand="0" w:evenHBand="0" w:firstRowFirstColumn="0" w:firstRowLastColumn="0" w:lastRowFirstColumn="0" w:lastRowLastColumn="0"/>
              <w:rPr>
                <w:rFonts w:ascii="Arial" w:eastAsia="Roboto" w:hAnsi="Arial" w:cs="Arial"/>
                <w:iCs/>
                <w:highlight w:val="white"/>
                <w:lang w:val="es-CO"/>
              </w:rPr>
            </w:pPr>
            <w:r w:rsidRPr="00E241EA">
              <w:rPr>
                <w:rFonts w:ascii="Segoe UI Emoji" w:eastAsia="Roboto" w:hAnsi="Segoe UI Emoji" w:cs="Segoe UI Emoji"/>
                <w:iCs/>
                <w:highlight w:val="white"/>
                <w:lang w:val="es-CO"/>
              </w:rPr>
              <w:t>🧠</w:t>
            </w:r>
            <w:r w:rsidRPr="00E241EA">
              <w:rPr>
                <w:rFonts w:ascii="Arial" w:eastAsia="Roboto" w:hAnsi="Arial" w:cs="Arial"/>
                <w:iCs/>
                <w:highlight w:val="white"/>
                <w:lang w:val="es-CO"/>
              </w:rPr>
              <w:t xml:space="preserve"> 2. Desarrollo</w:t>
            </w:r>
            <w:r w:rsidRPr="00E241EA">
              <w:rPr>
                <w:rFonts w:ascii="Arial" w:eastAsia="Roboto" w:hAnsi="Arial" w:cs="Arial"/>
                <w:iCs/>
                <w:highlight w:val="white"/>
                <w:lang w:val="es-CO"/>
              </w:rPr>
              <w:br/>
              <w:t>Propósito: Ejecutar la actividad principal en colaboración.</w:t>
            </w:r>
            <w:r w:rsidRPr="00E241EA">
              <w:rPr>
                <w:rFonts w:ascii="Arial" w:eastAsia="Roboto" w:hAnsi="Arial" w:cs="Arial"/>
                <w:iCs/>
                <w:highlight w:val="white"/>
                <w:lang w:val="es-CO"/>
              </w:rPr>
              <w:br/>
              <w:t>Acción del docente y el alumno:</w:t>
            </w:r>
            <w:r w:rsidRPr="00E241EA">
              <w:rPr>
                <w:rFonts w:ascii="Arial" w:eastAsia="Roboto" w:hAnsi="Arial" w:cs="Arial"/>
                <w:iCs/>
                <w:highlight w:val="white"/>
                <w:lang w:val="es-CO"/>
              </w:rPr>
              <w:br/>
              <w:t>• Los estudiantes participarán activamente durante la visualización de los videos, interactuarán con las herramientas de evaluación como la Escala Alberta y el General Movement Assessment, identificando los movimientos fidgetive y practicando cómo realizar una evaluación adecuada.</w:t>
            </w:r>
            <w:r w:rsidRPr="00E241EA">
              <w:rPr>
                <w:rFonts w:ascii="Arial" w:eastAsia="Roboto" w:hAnsi="Arial" w:cs="Arial"/>
                <w:iCs/>
                <w:highlight w:val="white"/>
                <w:lang w:val="es-CO"/>
              </w:rPr>
              <w:br/>
              <w:t xml:space="preserve">• Facilitación: El docente facilitará la participación, especialmente de los estudiantes con cámaras activas, proporcionando retroalimentación durante las actividades y </w:t>
            </w:r>
            <w:r w:rsidRPr="00E241EA">
              <w:rPr>
                <w:rFonts w:ascii="Arial" w:eastAsia="Roboto" w:hAnsi="Arial" w:cs="Arial"/>
                <w:iCs/>
                <w:highlight w:val="white"/>
                <w:lang w:val="es-CO"/>
              </w:rPr>
              <w:lastRenderedPageBreak/>
              <w:t>asegurando la correcta comprensión de los conceptos.</w:t>
            </w:r>
            <w:r w:rsidRPr="00E241EA">
              <w:rPr>
                <w:rFonts w:ascii="Arial" w:eastAsia="Roboto" w:hAnsi="Arial" w:cs="Arial"/>
                <w:iCs/>
                <w:highlight w:val="white"/>
                <w:lang w:val="es-CO"/>
              </w:rPr>
              <w:br/>
              <w:t>• Se promoverá la reflexión y práctica en la evaluación del neurodesarrollo, observando y analizando patrones de movimiento.</w:t>
            </w:r>
            <w:r w:rsidR="007138DC" w:rsidRPr="007B3485">
              <w:rPr>
                <w:rFonts w:ascii="Arial" w:eastAsia="Roboto" w:hAnsi="Arial" w:cs="Arial"/>
                <w:iCs/>
                <w:highlight w:val="white"/>
                <w:lang w:val="es-CO"/>
              </w:rPr>
              <w:br/>
            </w:r>
          </w:p>
          <w:p w14:paraId="1B07FBD4" w14:textId="77777777" w:rsidR="00E241EA" w:rsidRPr="00E241EA" w:rsidRDefault="00E241EA" w:rsidP="00E241EA">
            <w:pPr>
              <w:cnfStyle w:val="000000000000" w:firstRow="0" w:lastRow="0" w:firstColumn="0" w:lastColumn="0" w:oddVBand="0" w:evenVBand="0" w:oddHBand="0" w:evenHBand="0" w:firstRowFirstColumn="0" w:firstRowLastColumn="0" w:lastRowFirstColumn="0" w:lastRowLastColumn="0"/>
              <w:rPr>
                <w:rFonts w:ascii="Arial" w:eastAsia="Roboto" w:hAnsi="Arial" w:cs="Arial"/>
                <w:iCs/>
                <w:highlight w:val="white"/>
                <w:lang w:val="es-CO"/>
              </w:rPr>
            </w:pPr>
            <w:r w:rsidRPr="00E241EA">
              <w:rPr>
                <w:rFonts w:ascii="Segoe UI Emoji" w:eastAsia="Roboto" w:hAnsi="Segoe UI Emoji" w:cs="Segoe UI Emoji"/>
                <w:iCs/>
                <w:highlight w:val="white"/>
                <w:lang w:val="es-CO"/>
              </w:rPr>
              <w:t>💬</w:t>
            </w:r>
            <w:r w:rsidRPr="00E241EA">
              <w:rPr>
                <w:rFonts w:ascii="Arial" w:eastAsia="Roboto" w:hAnsi="Arial" w:cs="Arial"/>
                <w:iCs/>
                <w:highlight w:val="white"/>
                <w:lang w:val="es-CO"/>
              </w:rPr>
              <w:t xml:space="preserve"> 3. Cierre o Conclusión</w:t>
            </w:r>
            <w:r w:rsidRPr="00E241EA">
              <w:rPr>
                <w:rFonts w:ascii="Arial" w:eastAsia="Roboto" w:hAnsi="Arial" w:cs="Arial"/>
                <w:iCs/>
                <w:highlight w:val="white"/>
                <w:lang w:val="es-CO"/>
              </w:rPr>
              <w:br/>
              <w:t>Propósito: Compartir aprendizajes y reflexionar en colectivo.</w:t>
            </w:r>
            <w:r w:rsidRPr="00E241EA">
              <w:rPr>
                <w:rFonts w:ascii="Arial" w:eastAsia="Roboto" w:hAnsi="Arial" w:cs="Arial"/>
                <w:iCs/>
                <w:highlight w:val="white"/>
                <w:lang w:val="es-CO"/>
              </w:rPr>
              <w:br/>
              <w:t>• Acción del estudiante: Los estudiantes participarán en una nube de ideas, compartiendo lo que se llevan de la clase, las observaciones clave y cómo aplicar lo aprendido.</w:t>
            </w:r>
            <w:r w:rsidRPr="00E241EA">
              <w:rPr>
                <w:rFonts w:ascii="Arial" w:eastAsia="Roboto" w:hAnsi="Arial" w:cs="Arial"/>
                <w:iCs/>
                <w:highlight w:val="white"/>
                <w:lang w:val="es-CO"/>
              </w:rPr>
              <w:br/>
              <w:t>• Acción del docente: Guiar la síntesis de los aprendizajes clave, relacionando las aportaciones del grupo con los objetivos de la sesión y concluyendo con una reflexión general sobre la importancia de las intervenciones de estimulación temprana basadas en neuroplasticidad.</w:t>
            </w:r>
          </w:p>
          <w:p w14:paraId="334CCF85" w14:textId="5DFE6892" w:rsidR="00322924" w:rsidRPr="007B3485" w:rsidRDefault="00322924" w:rsidP="00E241EA">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lang w:val="es-CO"/>
              </w:rPr>
            </w:pPr>
          </w:p>
        </w:tc>
      </w:tr>
      <w:tr w:rsidR="00A156FB" w:rsidRPr="007B3485" w14:paraId="2E02E89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Pr="007B3485" w:rsidRDefault="00942CB9" w:rsidP="00CC650B">
            <w:pPr>
              <w:spacing w:after="160" w:line="259" w:lineRule="auto"/>
              <w:rPr>
                <w:rFonts w:ascii="Arial" w:hAnsi="Arial" w:cs="Arial"/>
                <w:b w:val="0"/>
                <w:bCs w:val="0"/>
              </w:rPr>
            </w:pPr>
          </w:p>
          <w:p w14:paraId="3ECC7845" w14:textId="77777777" w:rsidR="00942CB9" w:rsidRPr="007B3485" w:rsidRDefault="00942CB9" w:rsidP="00CC650B">
            <w:pPr>
              <w:spacing w:after="160" w:line="259" w:lineRule="auto"/>
              <w:rPr>
                <w:rFonts w:ascii="Arial" w:hAnsi="Arial" w:cs="Arial"/>
                <w:b w:val="0"/>
                <w:bCs w:val="0"/>
              </w:rPr>
            </w:pPr>
          </w:p>
          <w:p w14:paraId="30EC464A" w14:textId="77777777" w:rsidR="00942CB9" w:rsidRPr="007B3485" w:rsidRDefault="00942CB9" w:rsidP="00CC650B">
            <w:pPr>
              <w:spacing w:after="160" w:line="259" w:lineRule="auto"/>
              <w:rPr>
                <w:rFonts w:ascii="Arial" w:hAnsi="Arial" w:cs="Arial"/>
                <w:b w:val="0"/>
                <w:bCs w:val="0"/>
              </w:rPr>
            </w:pPr>
          </w:p>
          <w:p w14:paraId="0FD1BD3E" w14:textId="77777777" w:rsidR="00942CB9" w:rsidRPr="007B3485" w:rsidRDefault="00942CB9" w:rsidP="00CC650B">
            <w:pPr>
              <w:spacing w:after="160" w:line="259" w:lineRule="auto"/>
              <w:rPr>
                <w:rFonts w:ascii="Arial" w:hAnsi="Arial" w:cs="Arial"/>
                <w:b w:val="0"/>
                <w:bCs w:val="0"/>
              </w:rPr>
            </w:pPr>
          </w:p>
          <w:p w14:paraId="7C030788" w14:textId="77777777" w:rsidR="00942CB9" w:rsidRPr="007B3485" w:rsidRDefault="00942CB9" w:rsidP="00CC650B">
            <w:pPr>
              <w:spacing w:after="160" w:line="259" w:lineRule="auto"/>
              <w:rPr>
                <w:rFonts w:ascii="Arial" w:hAnsi="Arial" w:cs="Arial"/>
                <w:b w:val="0"/>
                <w:bCs w:val="0"/>
              </w:rPr>
            </w:pPr>
          </w:p>
          <w:p w14:paraId="3E4CED62" w14:textId="77777777" w:rsidR="00942CB9" w:rsidRPr="007B3485" w:rsidRDefault="00942CB9" w:rsidP="00CC650B">
            <w:pPr>
              <w:spacing w:after="160" w:line="259" w:lineRule="auto"/>
              <w:rPr>
                <w:rFonts w:ascii="Arial" w:hAnsi="Arial" w:cs="Arial"/>
                <w:b w:val="0"/>
                <w:bCs w:val="0"/>
              </w:rPr>
            </w:pPr>
          </w:p>
          <w:p w14:paraId="149CA62A" w14:textId="77777777" w:rsidR="00942CB9" w:rsidRPr="007B3485" w:rsidRDefault="00942CB9" w:rsidP="00CC650B">
            <w:pPr>
              <w:spacing w:after="160" w:line="259" w:lineRule="auto"/>
              <w:rPr>
                <w:rFonts w:ascii="Arial" w:hAnsi="Arial" w:cs="Arial"/>
                <w:b w:val="0"/>
                <w:bCs w:val="0"/>
              </w:rPr>
            </w:pPr>
          </w:p>
          <w:p w14:paraId="51175A8E" w14:textId="589F4936" w:rsidR="00A156FB" w:rsidRPr="007B3485" w:rsidRDefault="0077242C" w:rsidP="00942CB9">
            <w:pPr>
              <w:spacing w:after="160" w:line="259" w:lineRule="auto"/>
              <w:jc w:val="center"/>
              <w:rPr>
                <w:rFonts w:ascii="Arial" w:hAnsi="Arial" w:cs="Arial"/>
              </w:rPr>
            </w:pPr>
            <w:r w:rsidRPr="007B3485">
              <w:rPr>
                <w:rFonts w:ascii="Arial" w:hAnsi="Arial" w:cs="Arial"/>
              </w:rPr>
              <w:t>Evaluación</w:t>
            </w:r>
          </w:p>
        </w:tc>
        <w:tc>
          <w:tcPr>
            <w:tcW w:w="8505" w:type="dxa"/>
            <w:shd w:val="clear" w:color="auto" w:fill="auto"/>
          </w:tcPr>
          <w:p w14:paraId="23893F2A" w14:textId="5A8F97AF" w:rsidR="007B610F" w:rsidRDefault="00942CB9" w:rsidP="00942CB9">
            <w:pPr>
              <w:pStyle w:val="Standard"/>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bCs/>
                <w:color w:val="C00000"/>
                <w:kern w:val="0"/>
                <w:u w:val="single"/>
                <w:lang w:eastAsia="en-US"/>
              </w:rPr>
            </w:pPr>
            <w:r w:rsidRPr="007B3485">
              <w:rPr>
                <w:rFonts w:ascii="Arial" w:eastAsia="Roboto" w:hAnsi="Arial" w:cs="Arial"/>
                <w:b/>
                <w:bCs/>
                <w:color w:val="C00000"/>
                <w:kern w:val="0"/>
                <w:u w:val="single"/>
                <w:lang w:eastAsia="en-US"/>
              </w:rPr>
              <w:t>*</w:t>
            </w:r>
            <w:r w:rsidR="007B610F" w:rsidRPr="007B3485">
              <w:rPr>
                <w:rFonts w:ascii="Arial" w:eastAsia="Roboto" w:hAnsi="Arial" w:cs="Arial"/>
                <w:b/>
                <w:bCs/>
                <w:color w:val="C00000"/>
                <w:kern w:val="0"/>
                <w:u w:val="single"/>
                <w:lang w:eastAsia="en-US"/>
              </w:rPr>
              <w:t>Instrucción para el docente:</w:t>
            </w:r>
          </w:p>
          <w:p w14:paraId="5575B838" w14:textId="77777777" w:rsidR="007B3485" w:rsidRPr="007B3485" w:rsidRDefault="007B3485" w:rsidP="00942CB9">
            <w:pPr>
              <w:pStyle w:val="Standard"/>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bCs/>
                <w:color w:val="C00000"/>
                <w:kern w:val="0"/>
                <w:u w:val="single"/>
                <w:lang w:eastAsia="en-US"/>
              </w:rPr>
            </w:pPr>
          </w:p>
          <w:p w14:paraId="1B62902A" w14:textId="77777777" w:rsidR="00693784" w:rsidRPr="00693784" w:rsidRDefault="00693784" w:rsidP="00CC1856">
            <w:pPr>
              <w:pStyle w:val="Standard"/>
              <w:numPr>
                <w:ilvl w:val="0"/>
                <w:numId w:val="33"/>
              </w:numPr>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Arial" w:eastAsia="Roboto" w:hAnsi="Arial" w:cs="Arial"/>
                <w:b/>
                <w:bCs/>
                <w:sz w:val="22"/>
                <w:szCs w:val="22"/>
                <w:lang w:val="es-CO"/>
              </w:rPr>
              <w:t>¿A qué hace referencia el proceso de colateralización en la Neuroplasticidad?</w:t>
            </w:r>
            <w:r w:rsidRPr="00693784">
              <w:rPr>
                <w:rFonts w:ascii="Arial" w:eastAsia="Roboto" w:hAnsi="Arial" w:cs="Arial"/>
                <w:sz w:val="22"/>
                <w:szCs w:val="22"/>
                <w:lang w:val="es-CO"/>
              </w:rPr>
              <w:br/>
              <w:t>a) Creación de nuevos cuerpos axonales</w:t>
            </w:r>
            <w:r w:rsidRPr="00693784">
              <w:rPr>
                <w:rFonts w:ascii="Arial" w:eastAsia="Roboto" w:hAnsi="Arial" w:cs="Arial"/>
                <w:sz w:val="22"/>
                <w:szCs w:val="22"/>
                <w:lang w:val="es-CO"/>
              </w:rPr>
              <w:br/>
              <w:t>b) Regenerar cuerpos axonales</w:t>
            </w:r>
            <w:r w:rsidRPr="00693784">
              <w:rPr>
                <w:rFonts w:ascii="Arial" w:eastAsia="Roboto" w:hAnsi="Arial" w:cs="Arial"/>
                <w:sz w:val="22"/>
                <w:szCs w:val="22"/>
                <w:lang w:val="es-CO"/>
              </w:rPr>
              <w:br/>
              <w:t>c) Engrosamiento de la mielina</w:t>
            </w:r>
            <w:r w:rsidRPr="00693784">
              <w:rPr>
                <w:rFonts w:ascii="Arial" w:eastAsia="Roboto" w:hAnsi="Arial" w:cs="Arial"/>
                <w:sz w:val="22"/>
                <w:szCs w:val="22"/>
                <w:lang w:val="es-CO"/>
              </w:rPr>
              <w:br/>
              <w:t>d) Creación de nuevas neuronas</w:t>
            </w:r>
            <w:r w:rsidRPr="00693784">
              <w:rPr>
                <w:rFonts w:ascii="Arial" w:eastAsia="Roboto" w:hAnsi="Arial" w:cs="Arial"/>
                <w:sz w:val="22"/>
                <w:szCs w:val="22"/>
                <w:lang w:val="es-CO"/>
              </w:rPr>
              <w:br/>
              <w:t>e) Mayor sensibilidad a neuroreceptores</w:t>
            </w:r>
          </w:p>
          <w:p w14:paraId="2F4152A2" w14:textId="77777777" w:rsidR="00693784" w:rsidRPr="00693784" w:rsidRDefault="00693784" w:rsidP="00CC1856">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Segoe UI Emoji" w:eastAsia="Roboto" w:hAnsi="Segoe UI Emoji" w:cs="Segoe UI Emoji"/>
                <w:sz w:val="22"/>
                <w:szCs w:val="22"/>
                <w:lang w:val="es-CO"/>
              </w:rPr>
              <w:t>✅</w:t>
            </w:r>
            <w:r w:rsidRPr="00693784">
              <w:rPr>
                <w:rFonts w:ascii="Arial" w:eastAsia="Roboto" w:hAnsi="Arial" w:cs="Arial"/>
                <w:sz w:val="22"/>
                <w:szCs w:val="22"/>
                <w:lang w:val="es-CO"/>
              </w:rPr>
              <w:t xml:space="preserve"> </w:t>
            </w:r>
            <w:r w:rsidRPr="00693784">
              <w:rPr>
                <w:rFonts w:ascii="Arial" w:eastAsia="Roboto" w:hAnsi="Arial" w:cs="Arial"/>
                <w:b/>
                <w:bCs/>
                <w:sz w:val="22"/>
                <w:szCs w:val="22"/>
                <w:lang w:val="es-CO"/>
              </w:rPr>
              <w:t>Respuesta correcta</w:t>
            </w:r>
            <w:r w:rsidRPr="00693784">
              <w:rPr>
                <w:rFonts w:ascii="Arial" w:eastAsia="Roboto" w:hAnsi="Arial" w:cs="Arial"/>
                <w:sz w:val="22"/>
                <w:szCs w:val="22"/>
                <w:lang w:val="es-CO"/>
              </w:rPr>
              <w:t>: a) Creación de nuevos cuerpos axonales</w:t>
            </w:r>
            <w:r w:rsidRPr="00693784">
              <w:rPr>
                <w:rFonts w:ascii="Arial" w:eastAsia="Roboto" w:hAnsi="Arial" w:cs="Arial"/>
                <w:sz w:val="22"/>
                <w:szCs w:val="22"/>
                <w:lang w:val="es-CO"/>
              </w:rPr>
              <w:br/>
            </w:r>
            <w:r w:rsidRPr="00693784">
              <w:rPr>
                <w:rFonts w:ascii="Arial" w:eastAsia="Roboto" w:hAnsi="Arial" w:cs="Arial"/>
                <w:b/>
                <w:bCs/>
                <w:sz w:val="22"/>
                <w:szCs w:val="22"/>
                <w:lang w:val="es-CO"/>
              </w:rPr>
              <w:t>Retroalimentación</w:t>
            </w:r>
            <w:r w:rsidRPr="00693784">
              <w:rPr>
                <w:rFonts w:ascii="Arial" w:eastAsia="Roboto" w:hAnsi="Arial" w:cs="Arial"/>
                <w:sz w:val="22"/>
                <w:szCs w:val="22"/>
                <w:lang w:val="es-CO"/>
              </w:rPr>
              <w:t>: La colateralización es un proceso por el cual los axones de una neurona existente desarrollan ramas que se conectan con otras neuronas, facilitando la reparación y adaptación del sistema nervioso.</w:t>
            </w:r>
          </w:p>
          <w:p w14:paraId="780BCD3E" w14:textId="77777777" w:rsidR="00693784" w:rsidRPr="00693784" w:rsidRDefault="00693784" w:rsidP="00CC1856">
            <w:pPr>
              <w:pStyle w:val="Standard"/>
              <w:numPr>
                <w:ilvl w:val="0"/>
                <w:numId w:val="33"/>
              </w:numPr>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Arial" w:eastAsia="Roboto" w:hAnsi="Arial" w:cs="Arial"/>
                <w:b/>
                <w:bCs/>
                <w:sz w:val="22"/>
                <w:szCs w:val="22"/>
                <w:lang w:val="es-CO"/>
              </w:rPr>
              <w:t>¿A qué hace referencia el proceso de neurogénesis en la Neuroplasticidad?</w:t>
            </w:r>
            <w:r w:rsidRPr="00693784">
              <w:rPr>
                <w:rFonts w:ascii="Arial" w:eastAsia="Roboto" w:hAnsi="Arial" w:cs="Arial"/>
                <w:sz w:val="22"/>
                <w:szCs w:val="22"/>
                <w:lang w:val="es-CO"/>
              </w:rPr>
              <w:br/>
              <w:t>a) Mayor sensibilidad a neuroreceptores</w:t>
            </w:r>
            <w:r w:rsidRPr="00693784">
              <w:rPr>
                <w:rFonts w:ascii="Arial" w:eastAsia="Roboto" w:hAnsi="Arial" w:cs="Arial"/>
                <w:sz w:val="22"/>
                <w:szCs w:val="22"/>
                <w:lang w:val="es-CO"/>
              </w:rPr>
              <w:br/>
              <w:t>b) Engrosamiento de la mielina</w:t>
            </w:r>
            <w:r w:rsidRPr="00693784">
              <w:rPr>
                <w:rFonts w:ascii="Arial" w:eastAsia="Roboto" w:hAnsi="Arial" w:cs="Arial"/>
                <w:sz w:val="22"/>
                <w:szCs w:val="22"/>
                <w:lang w:val="es-CO"/>
              </w:rPr>
              <w:br/>
              <w:t>c) Regenerar cuerpos axonales</w:t>
            </w:r>
            <w:r w:rsidRPr="00693784">
              <w:rPr>
                <w:rFonts w:ascii="Arial" w:eastAsia="Roboto" w:hAnsi="Arial" w:cs="Arial"/>
                <w:sz w:val="22"/>
                <w:szCs w:val="22"/>
                <w:lang w:val="es-CO"/>
              </w:rPr>
              <w:br/>
              <w:t>d) Creación de nuevas neuronas</w:t>
            </w:r>
            <w:r w:rsidRPr="00693784">
              <w:rPr>
                <w:rFonts w:ascii="Arial" w:eastAsia="Roboto" w:hAnsi="Arial" w:cs="Arial"/>
                <w:sz w:val="22"/>
                <w:szCs w:val="22"/>
                <w:lang w:val="es-CO"/>
              </w:rPr>
              <w:br/>
              <w:t>e) Creación de nuevos cuerpos axonales</w:t>
            </w:r>
          </w:p>
          <w:p w14:paraId="77CDACCB" w14:textId="77777777" w:rsidR="00693784" w:rsidRPr="00693784" w:rsidRDefault="00693784" w:rsidP="00CC1856">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Segoe UI Emoji" w:eastAsia="Roboto" w:hAnsi="Segoe UI Emoji" w:cs="Segoe UI Emoji"/>
                <w:sz w:val="22"/>
                <w:szCs w:val="22"/>
                <w:lang w:val="es-CO"/>
              </w:rPr>
              <w:t>✅</w:t>
            </w:r>
            <w:r w:rsidRPr="00693784">
              <w:rPr>
                <w:rFonts w:ascii="Arial" w:eastAsia="Roboto" w:hAnsi="Arial" w:cs="Arial"/>
                <w:sz w:val="22"/>
                <w:szCs w:val="22"/>
                <w:lang w:val="es-CO"/>
              </w:rPr>
              <w:t xml:space="preserve"> </w:t>
            </w:r>
            <w:r w:rsidRPr="00693784">
              <w:rPr>
                <w:rFonts w:ascii="Arial" w:eastAsia="Roboto" w:hAnsi="Arial" w:cs="Arial"/>
                <w:b/>
                <w:bCs/>
                <w:sz w:val="22"/>
                <w:szCs w:val="22"/>
                <w:lang w:val="es-CO"/>
              </w:rPr>
              <w:t>Respuesta correcta</w:t>
            </w:r>
            <w:r w:rsidRPr="00693784">
              <w:rPr>
                <w:rFonts w:ascii="Arial" w:eastAsia="Roboto" w:hAnsi="Arial" w:cs="Arial"/>
                <w:sz w:val="22"/>
                <w:szCs w:val="22"/>
                <w:lang w:val="es-CO"/>
              </w:rPr>
              <w:t>: d) Creación de nuevas neuronas</w:t>
            </w:r>
            <w:r w:rsidRPr="00693784">
              <w:rPr>
                <w:rFonts w:ascii="Arial" w:eastAsia="Roboto" w:hAnsi="Arial" w:cs="Arial"/>
                <w:sz w:val="22"/>
                <w:szCs w:val="22"/>
                <w:lang w:val="es-CO"/>
              </w:rPr>
              <w:br/>
            </w:r>
            <w:r w:rsidRPr="00693784">
              <w:rPr>
                <w:rFonts w:ascii="Arial" w:eastAsia="Roboto" w:hAnsi="Arial" w:cs="Arial"/>
                <w:b/>
                <w:bCs/>
                <w:sz w:val="22"/>
                <w:szCs w:val="22"/>
                <w:lang w:val="es-CO"/>
              </w:rPr>
              <w:t>Retroalimentación</w:t>
            </w:r>
            <w:r w:rsidRPr="00693784">
              <w:rPr>
                <w:rFonts w:ascii="Arial" w:eastAsia="Roboto" w:hAnsi="Arial" w:cs="Arial"/>
                <w:sz w:val="22"/>
                <w:szCs w:val="22"/>
                <w:lang w:val="es-CO"/>
              </w:rPr>
              <w:t>: La neurogénesis es el proceso mediante el cual se forman nuevas neuronas en el cerebro, particularmente en áreas como el hipocampo, y es fundamental para el aprendizaje y la memoria.</w:t>
            </w:r>
          </w:p>
          <w:p w14:paraId="286AEFE4" w14:textId="77777777" w:rsidR="00693784" w:rsidRPr="00693784" w:rsidRDefault="00693784" w:rsidP="00CC1856">
            <w:pPr>
              <w:pStyle w:val="Standard"/>
              <w:numPr>
                <w:ilvl w:val="0"/>
                <w:numId w:val="33"/>
              </w:numPr>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Arial" w:eastAsia="Roboto" w:hAnsi="Arial" w:cs="Arial"/>
                <w:b/>
                <w:bCs/>
                <w:sz w:val="22"/>
                <w:szCs w:val="22"/>
                <w:lang w:val="es-CO"/>
              </w:rPr>
              <w:t>La estimulación temprana no es beneficiosa para los infantes que presentan bajo peso corporal con déficit del crecimiento.</w:t>
            </w:r>
            <w:r w:rsidRPr="00693784">
              <w:rPr>
                <w:rFonts w:ascii="Arial" w:eastAsia="Roboto" w:hAnsi="Arial" w:cs="Arial"/>
                <w:sz w:val="22"/>
                <w:szCs w:val="22"/>
                <w:lang w:val="es-CO"/>
              </w:rPr>
              <w:br/>
              <w:t>a) Verdadero</w:t>
            </w:r>
            <w:r w:rsidRPr="00693784">
              <w:rPr>
                <w:rFonts w:ascii="Arial" w:eastAsia="Roboto" w:hAnsi="Arial" w:cs="Arial"/>
                <w:sz w:val="22"/>
                <w:szCs w:val="22"/>
                <w:lang w:val="es-CO"/>
              </w:rPr>
              <w:br/>
              <w:t>b) Falso</w:t>
            </w:r>
          </w:p>
          <w:p w14:paraId="2981D951" w14:textId="77777777" w:rsidR="00693784" w:rsidRPr="00693784" w:rsidRDefault="00693784" w:rsidP="00CC1856">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Segoe UI Emoji" w:eastAsia="Roboto" w:hAnsi="Segoe UI Emoji" w:cs="Segoe UI Emoji"/>
                <w:sz w:val="22"/>
                <w:szCs w:val="22"/>
                <w:lang w:val="es-CO"/>
              </w:rPr>
              <w:t>✅</w:t>
            </w:r>
            <w:r w:rsidRPr="00693784">
              <w:rPr>
                <w:rFonts w:ascii="Arial" w:eastAsia="Roboto" w:hAnsi="Arial" w:cs="Arial"/>
                <w:sz w:val="22"/>
                <w:szCs w:val="22"/>
                <w:lang w:val="es-CO"/>
              </w:rPr>
              <w:t xml:space="preserve"> </w:t>
            </w:r>
            <w:r w:rsidRPr="00693784">
              <w:rPr>
                <w:rFonts w:ascii="Arial" w:eastAsia="Roboto" w:hAnsi="Arial" w:cs="Arial"/>
                <w:b/>
                <w:bCs/>
                <w:sz w:val="22"/>
                <w:szCs w:val="22"/>
                <w:lang w:val="es-CO"/>
              </w:rPr>
              <w:t>Respuesta correcta</w:t>
            </w:r>
            <w:r w:rsidRPr="00693784">
              <w:rPr>
                <w:rFonts w:ascii="Arial" w:eastAsia="Roboto" w:hAnsi="Arial" w:cs="Arial"/>
                <w:sz w:val="22"/>
                <w:szCs w:val="22"/>
                <w:lang w:val="es-CO"/>
              </w:rPr>
              <w:t>: b) Falso</w:t>
            </w:r>
            <w:r w:rsidRPr="00693784">
              <w:rPr>
                <w:rFonts w:ascii="Arial" w:eastAsia="Roboto" w:hAnsi="Arial" w:cs="Arial"/>
                <w:sz w:val="22"/>
                <w:szCs w:val="22"/>
                <w:lang w:val="es-CO"/>
              </w:rPr>
              <w:br/>
            </w:r>
            <w:r w:rsidRPr="00693784">
              <w:rPr>
                <w:rFonts w:ascii="Arial" w:eastAsia="Roboto" w:hAnsi="Arial" w:cs="Arial"/>
                <w:b/>
                <w:bCs/>
                <w:sz w:val="22"/>
                <w:szCs w:val="22"/>
                <w:lang w:val="es-CO"/>
              </w:rPr>
              <w:t>Retroalimentación</w:t>
            </w:r>
            <w:r w:rsidRPr="00693784">
              <w:rPr>
                <w:rFonts w:ascii="Arial" w:eastAsia="Roboto" w:hAnsi="Arial" w:cs="Arial"/>
                <w:sz w:val="22"/>
                <w:szCs w:val="22"/>
                <w:lang w:val="es-CO"/>
              </w:rPr>
              <w:t>: La estimulación temprana es especialmente beneficiosa para los infantes con bajo peso, ya que puede promover su desarrollo neurológico y motor, ayudando a superar déficits de crecimiento.</w:t>
            </w:r>
          </w:p>
          <w:p w14:paraId="757AC9F2" w14:textId="77777777" w:rsidR="00693784" w:rsidRPr="00693784" w:rsidRDefault="00693784" w:rsidP="00CC1856">
            <w:pPr>
              <w:pStyle w:val="Standard"/>
              <w:numPr>
                <w:ilvl w:val="0"/>
                <w:numId w:val="33"/>
              </w:numPr>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Arial" w:eastAsia="Roboto" w:hAnsi="Arial" w:cs="Arial"/>
                <w:b/>
                <w:bCs/>
                <w:sz w:val="22"/>
                <w:szCs w:val="22"/>
                <w:lang w:val="es-CO"/>
              </w:rPr>
              <w:t>Los infantes prematuros son más susceptibles a tener alteraciones a corto y largo plazo en su neurodesarrollo.</w:t>
            </w:r>
            <w:r w:rsidRPr="00693784">
              <w:rPr>
                <w:rFonts w:ascii="Arial" w:eastAsia="Roboto" w:hAnsi="Arial" w:cs="Arial"/>
                <w:sz w:val="22"/>
                <w:szCs w:val="22"/>
                <w:lang w:val="es-CO"/>
              </w:rPr>
              <w:br/>
              <w:t>a) Verdadero</w:t>
            </w:r>
            <w:r w:rsidRPr="00693784">
              <w:rPr>
                <w:rFonts w:ascii="Arial" w:eastAsia="Roboto" w:hAnsi="Arial" w:cs="Arial"/>
                <w:sz w:val="22"/>
                <w:szCs w:val="22"/>
                <w:lang w:val="es-CO"/>
              </w:rPr>
              <w:br/>
              <w:t>b) Falso</w:t>
            </w:r>
          </w:p>
          <w:p w14:paraId="02A23ABC" w14:textId="77777777" w:rsidR="00693784" w:rsidRPr="00693784" w:rsidRDefault="00693784" w:rsidP="00CC1856">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Segoe UI Emoji" w:eastAsia="Roboto" w:hAnsi="Segoe UI Emoji" w:cs="Segoe UI Emoji"/>
                <w:sz w:val="22"/>
                <w:szCs w:val="22"/>
                <w:lang w:val="es-CO"/>
              </w:rPr>
              <w:t>✅</w:t>
            </w:r>
            <w:r w:rsidRPr="00693784">
              <w:rPr>
                <w:rFonts w:ascii="Arial" w:eastAsia="Roboto" w:hAnsi="Arial" w:cs="Arial"/>
                <w:sz w:val="22"/>
                <w:szCs w:val="22"/>
                <w:lang w:val="es-CO"/>
              </w:rPr>
              <w:t xml:space="preserve"> </w:t>
            </w:r>
            <w:r w:rsidRPr="00693784">
              <w:rPr>
                <w:rFonts w:ascii="Arial" w:eastAsia="Roboto" w:hAnsi="Arial" w:cs="Arial"/>
                <w:b/>
                <w:bCs/>
                <w:sz w:val="22"/>
                <w:szCs w:val="22"/>
                <w:lang w:val="es-CO"/>
              </w:rPr>
              <w:t>Respuesta correcta</w:t>
            </w:r>
            <w:r w:rsidRPr="00693784">
              <w:rPr>
                <w:rFonts w:ascii="Arial" w:eastAsia="Roboto" w:hAnsi="Arial" w:cs="Arial"/>
                <w:sz w:val="22"/>
                <w:szCs w:val="22"/>
                <w:lang w:val="es-CO"/>
              </w:rPr>
              <w:t>: a) Verdadero</w:t>
            </w:r>
            <w:r w:rsidRPr="00693784">
              <w:rPr>
                <w:rFonts w:ascii="Arial" w:eastAsia="Roboto" w:hAnsi="Arial" w:cs="Arial"/>
                <w:sz w:val="22"/>
                <w:szCs w:val="22"/>
                <w:lang w:val="es-CO"/>
              </w:rPr>
              <w:br/>
            </w:r>
            <w:r w:rsidRPr="00693784">
              <w:rPr>
                <w:rFonts w:ascii="Arial" w:eastAsia="Roboto" w:hAnsi="Arial" w:cs="Arial"/>
                <w:b/>
                <w:bCs/>
                <w:sz w:val="22"/>
                <w:szCs w:val="22"/>
                <w:lang w:val="es-CO"/>
              </w:rPr>
              <w:t>Retroalimentación</w:t>
            </w:r>
            <w:r w:rsidRPr="00693784">
              <w:rPr>
                <w:rFonts w:ascii="Arial" w:eastAsia="Roboto" w:hAnsi="Arial" w:cs="Arial"/>
                <w:sz w:val="22"/>
                <w:szCs w:val="22"/>
                <w:lang w:val="es-CO"/>
              </w:rPr>
              <w:t>: Los infantes prematuros enfrentan un riesgo elevado de alteraciones en su neurodesarrollo debido a que su cerebro no ha tenido suficiente tiempo para madurar en el útero, lo que puede afectar su desarrollo cognitivo y motor.</w:t>
            </w:r>
          </w:p>
          <w:p w14:paraId="24B3EE7A" w14:textId="77777777" w:rsidR="00693784" w:rsidRPr="00693784" w:rsidRDefault="00693784" w:rsidP="00CC1856">
            <w:pPr>
              <w:pStyle w:val="Standard"/>
              <w:numPr>
                <w:ilvl w:val="0"/>
                <w:numId w:val="33"/>
              </w:numPr>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Arial" w:eastAsia="Roboto" w:hAnsi="Arial" w:cs="Arial"/>
                <w:b/>
                <w:bCs/>
                <w:sz w:val="22"/>
                <w:szCs w:val="22"/>
                <w:lang w:val="es-CO"/>
              </w:rPr>
              <w:t>Más allá de los cuidados estándar, la estimulación multisensorial puede ser la más beneficiosa para el desarrollo neuromotor y neurológico.</w:t>
            </w:r>
            <w:r w:rsidRPr="00693784">
              <w:rPr>
                <w:rFonts w:ascii="Arial" w:eastAsia="Roboto" w:hAnsi="Arial" w:cs="Arial"/>
                <w:sz w:val="22"/>
                <w:szCs w:val="22"/>
                <w:lang w:val="es-CO"/>
              </w:rPr>
              <w:br/>
            </w:r>
            <w:r w:rsidRPr="00693784">
              <w:rPr>
                <w:rFonts w:ascii="Arial" w:eastAsia="Roboto" w:hAnsi="Arial" w:cs="Arial"/>
                <w:sz w:val="22"/>
                <w:szCs w:val="22"/>
                <w:lang w:val="es-CO"/>
              </w:rPr>
              <w:lastRenderedPageBreak/>
              <w:t>a) Verdadero</w:t>
            </w:r>
            <w:r w:rsidRPr="00693784">
              <w:rPr>
                <w:rFonts w:ascii="Arial" w:eastAsia="Roboto" w:hAnsi="Arial" w:cs="Arial"/>
                <w:sz w:val="22"/>
                <w:szCs w:val="22"/>
                <w:lang w:val="es-CO"/>
              </w:rPr>
              <w:br/>
              <w:t>b) Falso</w:t>
            </w:r>
          </w:p>
          <w:p w14:paraId="25D0904C" w14:textId="77777777" w:rsidR="00693784" w:rsidRPr="00693784" w:rsidRDefault="00693784" w:rsidP="00CC1856">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Segoe UI Emoji" w:eastAsia="Roboto" w:hAnsi="Segoe UI Emoji" w:cs="Segoe UI Emoji"/>
                <w:sz w:val="22"/>
                <w:szCs w:val="22"/>
                <w:lang w:val="es-CO"/>
              </w:rPr>
              <w:t>✅</w:t>
            </w:r>
            <w:r w:rsidRPr="00693784">
              <w:rPr>
                <w:rFonts w:ascii="Arial" w:eastAsia="Roboto" w:hAnsi="Arial" w:cs="Arial"/>
                <w:sz w:val="22"/>
                <w:szCs w:val="22"/>
                <w:lang w:val="es-CO"/>
              </w:rPr>
              <w:t xml:space="preserve"> </w:t>
            </w:r>
            <w:r w:rsidRPr="00693784">
              <w:rPr>
                <w:rFonts w:ascii="Arial" w:eastAsia="Roboto" w:hAnsi="Arial" w:cs="Arial"/>
                <w:b/>
                <w:bCs/>
                <w:sz w:val="22"/>
                <w:szCs w:val="22"/>
                <w:lang w:val="es-CO"/>
              </w:rPr>
              <w:t>Respuesta correcta</w:t>
            </w:r>
            <w:r w:rsidRPr="00693784">
              <w:rPr>
                <w:rFonts w:ascii="Arial" w:eastAsia="Roboto" w:hAnsi="Arial" w:cs="Arial"/>
                <w:sz w:val="22"/>
                <w:szCs w:val="22"/>
                <w:lang w:val="es-CO"/>
              </w:rPr>
              <w:t>: a) Verdadero</w:t>
            </w:r>
            <w:r w:rsidRPr="00693784">
              <w:rPr>
                <w:rFonts w:ascii="Arial" w:eastAsia="Roboto" w:hAnsi="Arial" w:cs="Arial"/>
                <w:sz w:val="22"/>
                <w:szCs w:val="22"/>
                <w:lang w:val="es-CO"/>
              </w:rPr>
              <w:br/>
            </w:r>
            <w:r w:rsidRPr="00693784">
              <w:rPr>
                <w:rFonts w:ascii="Arial" w:eastAsia="Roboto" w:hAnsi="Arial" w:cs="Arial"/>
                <w:b/>
                <w:bCs/>
                <w:sz w:val="22"/>
                <w:szCs w:val="22"/>
                <w:lang w:val="es-CO"/>
              </w:rPr>
              <w:t>Retroalimentación</w:t>
            </w:r>
            <w:r w:rsidRPr="00693784">
              <w:rPr>
                <w:rFonts w:ascii="Arial" w:eastAsia="Roboto" w:hAnsi="Arial" w:cs="Arial"/>
                <w:sz w:val="22"/>
                <w:szCs w:val="22"/>
                <w:lang w:val="es-CO"/>
              </w:rPr>
              <w:t>: La estimulación multisensorial puede mejorar significativamente el desarrollo neuromotor y neurológico de los infantes, especialmente en aquellos que nacen prematuros o con condiciones de riesgo.</w:t>
            </w:r>
          </w:p>
          <w:p w14:paraId="4D3C7326" w14:textId="77777777" w:rsidR="00693784" w:rsidRPr="00693784" w:rsidRDefault="00693784" w:rsidP="00CC1856">
            <w:pPr>
              <w:pStyle w:val="Standard"/>
              <w:numPr>
                <w:ilvl w:val="0"/>
                <w:numId w:val="33"/>
              </w:numPr>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Arial" w:eastAsia="Roboto" w:hAnsi="Arial" w:cs="Arial"/>
                <w:b/>
                <w:bCs/>
                <w:sz w:val="22"/>
                <w:szCs w:val="22"/>
                <w:lang w:val="es-CO"/>
              </w:rPr>
              <w:t>¿Qué características principales se buscan observar en un desarrollo típico en el "General Movement Assessment"?</w:t>
            </w:r>
            <w:r w:rsidRPr="00693784">
              <w:rPr>
                <w:rFonts w:ascii="Arial" w:eastAsia="Roboto" w:hAnsi="Arial" w:cs="Arial"/>
                <w:sz w:val="22"/>
                <w:szCs w:val="22"/>
                <w:lang w:val="es-CO"/>
              </w:rPr>
              <w:br/>
              <w:t>a) Movimiento controlado, repetitivo, brusco e inactivo</w:t>
            </w:r>
            <w:r w:rsidRPr="00693784">
              <w:rPr>
                <w:rFonts w:ascii="Arial" w:eastAsia="Roboto" w:hAnsi="Arial" w:cs="Arial"/>
                <w:sz w:val="22"/>
                <w:szCs w:val="22"/>
                <w:lang w:val="es-CO"/>
              </w:rPr>
              <w:br/>
              <w:t>b) Movimiento controlado, no repetitivo, no brusco e interactivo</w:t>
            </w:r>
            <w:r w:rsidRPr="00693784">
              <w:rPr>
                <w:rFonts w:ascii="Arial" w:eastAsia="Roboto" w:hAnsi="Arial" w:cs="Arial"/>
                <w:sz w:val="22"/>
                <w:szCs w:val="22"/>
                <w:lang w:val="es-CO"/>
              </w:rPr>
              <w:br/>
              <w:t>c) Movimiento sincrónico entre hemicuerpos, fluido y con poca complejidad</w:t>
            </w:r>
            <w:r w:rsidRPr="00693784">
              <w:rPr>
                <w:rFonts w:ascii="Arial" w:eastAsia="Roboto" w:hAnsi="Arial" w:cs="Arial"/>
                <w:sz w:val="22"/>
                <w:szCs w:val="22"/>
                <w:lang w:val="es-CO"/>
              </w:rPr>
              <w:br/>
              <w:t>d) Movimientos de calambre sincrónicos, poco movimiento cervical, y rigidez general en las articulaciones</w:t>
            </w:r>
          </w:p>
          <w:p w14:paraId="231A53D8" w14:textId="77777777" w:rsidR="00693784" w:rsidRPr="00693784" w:rsidRDefault="00693784" w:rsidP="00CC1856">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Segoe UI Emoji" w:eastAsia="Roboto" w:hAnsi="Segoe UI Emoji" w:cs="Segoe UI Emoji"/>
                <w:sz w:val="22"/>
                <w:szCs w:val="22"/>
                <w:lang w:val="es-CO"/>
              </w:rPr>
              <w:t>✅</w:t>
            </w:r>
            <w:r w:rsidRPr="00693784">
              <w:rPr>
                <w:rFonts w:ascii="Arial" w:eastAsia="Roboto" w:hAnsi="Arial" w:cs="Arial"/>
                <w:sz w:val="22"/>
                <w:szCs w:val="22"/>
                <w:lang w:val="es-CO"/>
              </w:rPr>
              <w:t xml:space="preserve"> </w:t>
            </w:r>
            <w:r w:rsidRPr="00693784">
              <w:rPr>
                <w:rFonts w:ascii="Arial" w:eastAsia="Roboto" w:hAnsi="Arial" w:cs="Arial"/>
                <w:b/>
                <w:bCs/>
                <w:sz w:val="22"/>
                <w:szCs w:val="22"/>
                <w:lang w:val="es-CO"/>
              </w:rPr>
              <w:t>Respuesta correcta</w:t>
            </w:r>
            <w:r w:rsidRPr="00693784">
              <w:rPr>
                <w:rFonts w:ascii="Arial" w:eastAsia="Roboto" w:hAnsi="Arial" w:cs="Arial"/>
                <w:sz w:val="22"/>
                <w:szCs w:val="22"/>
                <w:lang w:val="es-CO"/>
              </w:rPr>
              <w:t>: b) Movimiento controlado, no repetitivo, no brusco e interactivo</w:t>
            </w:r>
            <w:r w:rsidRPr="00693784">
              <w:rPr>
                <w:rFonts w:ascii="Arial" w:eastAsia="Roboto" w:hAnsi="Arial" w:cs="Arial"/>
                <w:sz w:val="22"/>
                <w:szCs w:val="22"/>
                <w:lang w:val="es-CO"/>
              </w:rPr>
              <w:br/>
            </w:r>
            <w:r w:rsidRPr="00693784">
              <w:rPr>
                <w:rFonts w:ascii="Arial" w:eastAsia="Roboto" w:hAnsi="Arial" w:cs="Arial"/>
                <w:b/>
                <w:bCs/>
                <w:sz w:val="22"/>
                <w:szCs w:val="22"/>
                <w:lang w:val="es-CO"/>
              </w:rPr>
              <w:t>Retroalimentación</w:t>
            </w:r>
            <w:r w:rsidRPr="00693784">
              <w:rPr>
                <w:rFonts w:ascii="Arial" w:eastAsia="Roboto" w:hAnsi="Arial" w:cs="Arial"/>
                <w:sz w:val="22"/>
                <w:szCs w:val="22"/>
                <w:lang w:val="es-CO"/>
              </w:rPr>
              <w:t>: El General Movement Assessment busca evaluar patrones de movimiento fluidos, suaves y coordinados, indicativos de un desarrollo neurológico saludable.</w:t>
            </w:r>
          </w:p>
          <w:p w14:paraId="440F538B" w14:textId="77777777" w:rsidR="00693784" w:rsidRPr="00693784" w:rsidRDefault="00693784" w:rsidP="00CC1856">
            <w:pPr>
              <w:pStyle w:val="Standard"/>
              <w:numPr>
                <w:ilvl w:val="0"/>
                <w:numId w:val="33"/>
              </w:numPr>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Arial" w:eastAsia="Roboto" w:hAnsi="Arial" w:cs="Arial"/>
                <w:b/>
                <w:bCs/>
                <w:sz w:val="22"/>
                <w:szCs w:val="22"/>
                <w:lang w:val="es-CO"/>
              </w:rPr>
              <w:t>De los principios y el orden para aplicar el concepto Bobath, ¿cuál de las siguientes afirmaciones se apegaría más a ellos?</w:t>
            </w:r>
            <w:r w:rsidRPr="00693784">
              <w:rPr>
                <w:rFonts w:ascii="Arial" w:eastAsia="Roboto" w:hAnsi="Arial" w:cs="Arial"/>
                <w:sz w:val="22"/>
                <w:szCs w:val="22"/>
                <w:lang w:val="es-CO"/>
              </w:rPr>
              <w:br/>
              <w:t>a) Confía en lo que haces, quiere al bebé, pluraliza la atención terapéutica, aprovecha sus fortalezas y evita el acompañamiento de sus padres, permite que el niño haga, maneja unos buenos puntos de control.</w:t>
            </w:r>
            <w:r w:rsidRPr="00693784">
              <w:rPr>
                <w:rFonts w:ascii="Arial" w:eastAsia="Roboto" w:hAnsi="Arial" w:cs="Arial"/>
                <w:sz w:val="22"/>
                <w:szCs w:val="22"/>
                <w:lang w:val="es-CO"/>
              </w:rPr>
              <w:br/>
              <w:t>b) Confía en lo que haces, regula el bebé, individualiza la atención terapéutica, aprovecha sus fortalezas y el acompañamiento de sus padres, permite que el niño haga, maneja unos buenos puntos de control.</w:t>
            </w:r>
            <w:r w:rsidRPr="00693784">
              <w:rPr>
                <w:rFonts w:ascii="Arial" w:eastAsia="Roboto" w:hAnsi="Arial" w:cs="Arial"/>
                <w:sz w:val="22"/>
                <w:szCs w:val="22"/>
                <w:lang w:val="es-CO"/>
              </w:rPr>
              <w:br/>
              <w:t>c) Confía en lo que haces, regula al bebé, pluraliza la atención terapéutica, aprovecha sus fortalezas y evita el acompañamiento de sus padres, permite que el niño haga, maneja unos buenos puntos de control.</w:t>
            </w:r>
            <w:r w:rsidRPr="00693784">
              <w:rPr>
                <w:rFonts w:ascii="Arial" w:eastAsia="Roboto" w:hAnsi="Arial" w:cs="Arial"/>
                <w:sz w:val="22"/>
                <w:szCs w:val="22"/>
                <w:lang w:val="es-CO"/>
              </w:rPr>
              <w:br/>
              <w:t>d) Desconfía en lo que haces, regula el bebé, individualiza la atención terapéutica, aprovecha sus fortalezas y el acompañamiento de sus padres, permite que el niño haga, maneja unos buenos puntos de control.</w:t>
            </w:r>
          </w:p>
          <w:p w14:paraId="1B04DFAE" w14:textId="77777777" w:rsidR="00693784" w:rsidRPr="00693784" w:rsidRDefault="00693784" w:rsidP="00CC1856">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CO"/>
              </w:rPr>
            </w:pPr>
            <w:r w:rsidRPr="00693784">
              <w:rPr>
                <w:rFonts w:ascii="Segoe UI Emoji" w:eastAsia="Roboto" w:hAnsi="Segoe UI Emoji" w:cs="Segoe UI Emoji"/>
                <w:sz w:val="22"/>
                <w:szCs w:val="22"/>
                <w:lang w:val="es-CO"/>
              </w:rPr>
              <w:t>✅</w:t>
            </w:r>
            <w:r w:rsidRPr="00693784">
              <w:rPr>
                <w:rFonts w:ascii="Arial" w:eastAsia="Roboto" w:hAnsi="Arial" w:cs="Arial"/>
                <w:sz w:val="22"/>
                <w:szCs w:val="22"/>
                <w:lang w:val="es-CO"/>
              </w:rPr>
              <w:t xml:space="preserve"> </w:t>
            </w:r>
            <w:r w:rsidRPr="00693784">
              <w:rPr>
                <w:rFonts w:ascii="Arial" w:eastAsia="Roboto" w:hAnsi="Arial" w:cs="Arial"/>
                <w:b/>
                <w:bCs/>
                <w:sz w:val="22"/>
                <w:szCs w:val="22"/>
                <w:lang w:val="es-CO"/>
              </w:rPr>
              <w:t>Respuesta correcta</w:t>
            </w:r>
            <w:r w:rsidRPr="00693784">
              <w:rPr>
                <w:rFonts w:ascii="Arial" w:eastAsia="Roboto" w:hAnsi="Arial" w:cs="Arial"/>
                <w:sz w:val="22"/>
                <w:szCs w:val="22"/>
                <w:lang w:val="es-CO"/>
              </w:rPr>
              <w:t>: b) Confía en lo que haces, regula el bebé, individualiza la atención terapéutica, aprovecha sus fortalezas y el acompañamiento de sus padres, permite que el niño haga, maneja unos buenos puntos de control.</w:t>
            </w:r>
            <w:r w:rsidRPr="00693784">
              <w:rPr>
                <w:rFonts w:ascii="Arial" w:eastAsia="Roboto" w:hAnsi="Arial" w:cs="Arial"/>
                <w:sz w:val="22"/>
                <w:szCs w:val="22"/>
                <w:lang w:val="es-CO"/>
              </w:rPr>
              <w:br/>
            </w:r>
            <w:r w:rsidRPr="00693784">
              <w:rPr>
                <w:rFonts w:ascii="Arial" w:eastAsia="Roboto" w:hAnsi="Arial" w:cs="Arial"/>
                <w:b/>
                <w:bCs/>
                <w:sz w:val="22"/>
                <w:szCs w:val="22"/>
                <w:lang w:val="es-CO"/>
              </w:rPr>
              <w:t>Retroalimentación</w:t>
            </w:r>
            <w:r w:rsidRPr="00693784">
              <w:rPr>
                <w:rFonts w:ascii="Arial" w:eastAsia="Roboto" w:hAnsi="Arial" w:cs="Arial"/>
                <w:sz w:val="22"/>
                <w:szCs w:val="22"/>
                <w:lang w:val="es-CO"/>
              </w:rPr>
              <w:t>: El concepto Bobath enfatiza una atención individualizada que involucra tanto al bebé como a los padres, promoviendo la autorregulación y el aprovechamiento de las fortalezas del niño.</w:t>
            </w:r>
          </w:p>
          <w:p w14:paraId="6FBFD95E" w14:textId="6197894D" w:rsidR="000F7ABA" w:rsidRPr="007B3485" w:rsidRDefault="000F7ABA" w:rsidP="0069378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color w:val="800000"/>
                <w:kern w:val="0"/>
                <w:sz w:val="22"/>
                <w:szCs w:val="22"/>
                <w:lang w:val="es-CO" w:eastAsia="en-US"/>
              </w:rPr>
            </w:pPr>
          </w:p>
        </w:tc>
      </w:tr>
      <w:tr w:rsidR="0077242C" w:rsidRPr="007B3485" w14:paraId="51E28975"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Pr="007B3485" w:rsidRDefault="007B610F" w:rsidP="00CC650B">
            <w:pPr>
              <w:rPr>
                <w:rFonts w:ascii="Arial" w:hAnsi="Arial" w:cs="Arial"/>
                <w:b w:val="0"/>
                <w:bCs w:val="0"/>
              </w:rPr>
            </w:pPr>
          </w:p>
          <w:p w14:paraId="5A871410" w14:textId="77777777" w:rsidR="007B610F" w:rsidRPr="007B3485" w:rsidRDefault="007B610F" w:rsidP="00CC650B">
            <w:pPr>
              <w:rPr>
                <w:rFonts w:ascii="Arial" w:hAnsi="Arial" w:cs="Arial"/>
                <w:b w:val="0"/>
                <w:bCs w:val="0"/>
              </w:rPr>
            </w:pPr>
          </w:p>
          <w:p w14:paraId="701B29F6" w14:textId="77777777" w:rsidR="007B610F" w:rsidRPr="007B3485" w:rsidRDefault="007B610F" w:rsidP="00CC650B">
            <w:pPr>
              <w:rPr>
                <w:rFonts w:ascii="Arial" w:hAnsi="Arial" w:cs="Arial"/>
                <w:b w:val="0"/>
                <w:bCs w:val="0"/>
              </w:rPr>
            </w:pPr>
          </w:p>
          <w:p w14:paraId="0C52D09D" w14:textId="77777777" w:rsidR="007B610F" w:rsidRPr="007B3485" w:rsidRDefault="007B610F" w:rsidP="00CC650B">
            <w:pPr>
              <w:rPr>
                <w:rFonts w:ascii="Arial" w:hAnsi="Arial" w:cs="Arial"/>
                <w:b w:val="0"/>
                <w:bCs w:val="0"/>
              </w:rPr>
            </w:pPr>
          </w:p>
          <w:p w14:paraId="5B29D65A" w14:textId="77777777" w:rsidR="007B610F" w:rsidRPr="007B3485" w:rsidRDefault="007B610F" w:rsidP="00CC650B">
            <w:pPr>
              <w:rPr>
                <w:rFonts w:ascii="Arial" w:hAnsi="Arial" w:cs="Arial"/>
                <w:b w:val="0"/>
                <w:bCs w:val="0"/>
              </w:rPr>
            </w:pPr>
          </w:p>
          <w:p w14:paraId="7F1C689E" w14:textId="77777777" w:rsidR="007B610F" w:rsidRPr="007B3485" w:rsidRDefault="007B610F" w:rsidP="00CC650B">
            <w:pPr>
              <w:rPr>
                <w:rFonts w:ascii="Arial" w:hAnsi="Arial" w:cs="Arial"/>
                <w:b w:val="0"/>
                <w:bCs w:val="0"/>
              </w:rPr>
            </w:pPr>
          </w:p>
          <w:p w14:paraId="4579FADE" w14:textId="77777777" w:rsidR="007B610F" w:rsidRPr="007B3485" w:rsidRDefault="007B610F" w:rsidP="00CC650B">
            <w:pPr>
              <w:rPr>
                <w:rFonts w:ascii="Arial" w:hAnsi="Arial" w:cs="Arial"/>
                <w:b w:val="0"/>
                <w:bCs w:val="0"/>
              </w:rPr>
            </w:pPr>
          </w:p>
          <w:p w14:paraId="734441BC" w14:textId="77777777" w:rsidR="007B610F" w:rsidRPr="007B3485" w:rsidRDefault="007B610F" w:rsidP="00CC650B">
            <w:pPr>
              <w:rPr>
                <w:rFonts w:ascii="Arial" w:hAnsi="Arial" w:cs="Arial"/>
                <w:b w:val="0"/>
                <w:bCs w:val="0"/>
              </w:rPr>
            </w:pPr>
          </w:p>
          <w:p w14:paraId="78620E8E" w14:textId="77777777" w:rsidR="007B610F" w:rsidRPr="007B3485" w:rsidRDefault="007B610F" w:rsidP="00CC650B">
            <w:pPr>
              <w:rPr>
                <w:rFonts w:ascii="Arial" w:hAnsi="Arial" w:cs="Arial"/>
                <w:b w:val="0"/>
                <w:bCs w:val="0"/>
              </w:rPr>
            </w:pPr>
          </w:p>
          <w:p w14:paraId="67EF068A" w14:textId="77777777" w:rsidR="007B610F" w:rsidRPr="007B3485" w:rsidRDefault="007B610F" w:rsidP="00CC650B">
            <w:pPr>
              <w:rPr>
                <w:rFonts w:ascii="Arial" w:hAnsi="Arial" w:cs="Arial"/>
                <w:b w:val="0"/>
                <w:bCs w:val="0"/>
              </w:rPr>
            </w:pPr>
          </w:p>
          <w:p w14:paraId="000D5A65" w14:textId="77777777" w:rsidR="007B610F" w:rsidRPr="007B3485" w:rsidRDefault="007B610F" w:rsidP="00CC650B">
            <w:pPr>
              <w:rPr>
                <w:rFonts w:ascii="Arial" w:hAnsi="Arial" w:cs="Arial"/>
                <w:b w:val="0"/>
                <w:bCs w:val="0"/>
              </w:rPr>
            </w:pPr>
          </w:p>
          <w:p w14:paraId="22BF0157" w14:textId="77777777" w:rsidR="007B610F" w:rsidRPr="007B3485" w:rsidRDefault="007B610F" w:rsidP="00CC650B">
            <w:pPr>
              <w:rPr>
                <w:rFonts w:ascii="Arial" w:hAnsi="Arial" w:cs="Arial"/>
                <w:b w:val="0"/>
                <w:bCs w:val="0"/>
              </w:rPr>
            </w:pPr>
          </w:p>
          <w:p w14:paraId="5096C484" w14:textId="77777777" w:rsidR="007B610F" w:rsidRPr="007B3485" w:rsidRDefault="007B610F" w:rsidP="00CC650B">
            <w:pPr>
              <w:rPr>
                <w:rFonts w:ascii="Arial" w:hAnsi="Arial" w:cs="Arial"/>
                <w:b w:val="0"/>
                <w:bCs w:val="0"/>
              </w:rPr>
            </w:pPr>
          </w:p>
          <w:p w14:paraId="1F13BD84" w14:textId="77777777" w:rsidR="007B610F" w:rsidRPr="007B3485" w:rsidRDefault="007B610F" w:rsidP="00CC650B">
            <w:pPr>
              <w:rPr>
                <w:rFonts w:ascii="Arial" w:hAnsi="Arial" w:cs="Arial"/>
                <w:b w:val="0"/>
                <w:bCs w:val="0"/>
              </w:rPr>
            </w:pPr>
          </w:p>
          <w:p w14:paraId="459031FC" w14:textId="77777777" w:rsidR="007B610F" w:rsidRPr="007B3485" w:rsidRDefault="007B610F" w:rsidP="00CC650B">
            <w:pPr>
              <w:rPr>
                <w:rFonts w:ascii="Arial" w:hAnsi="Arial" w:cs="Arial"/>
                <w:b w:val="0"/>
                <w:bCs w:val="0"/>
              </w:rPr>
            </w:pPr>
          </w:p>
          <w:p w14:paraId="2121CA49" w14:textId="77777777" w:rsidR="007B610F" w:rsidRPr="007B3485" w:rsidRDefault="007B610F" w:rsidP="00CC650B">
            <w:pPr>
              <w:rPr>
                <w:rFonts w:ascii="Arial" w:hAnsi="Arial" w:cs="Arial"/>
                <w:b w:val="0"/>
                <w:bCs w:val="0"/>
              </w:rPr>
            </w:pPr>
          </w:p>
          <w:p w14:paraId="7AA54107" w14:textId="285A1A27" w:rsidR="0077242C" w:rsidRPr="007B3485" w:rsidRDefault="0077242C" w:rsidP="007B610F">
            <w:pPr>
              <w:jc w:val="center"/>
              <w:rPr>
                <w:rFonts w:ascii="Arial" w:hAnsi="Arial" w:cs="Arial"/>
              </w:rPr>
            </w:pPr>
            <w:r w:rsidRPr="007B3485">
              <w:rPr>
                <w:rFonts w:ascii="Arial" w:hAnsi="Arial" w:cs="Arial"/>
              </w:rPr>
              <w:t>Foro de discusión</w:t>
            </w:r>
          </w:p>
        </w:tc>
        <w:tc>
          <w:tcPr>
            <w:tcW w:w="8505" w:type="dxa"/>
            <w:shd w:val="clear" w:color="auto" w:fill="auto"/>
          </w:tcPr>
          <w:p w14:paraId="0DF90E59" w14:textId="7EE287B7" w:rsidR="007B610F" w:rsidRPr="007B3485" w:rsidRDefault="007B610F" w:rsidP="007B610F">
            <w:pPr>
              <w:spacing w:before="240" w:after="240"/>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C00000"/>
                <w:sz w:val="24"/>
                <w:szCs w:val="24"/>
                <w:u w:val="single"/>
              </w:rPr>
            </w:pPr>
            <w:r w:rsidRPr="007B3485">
              <w:rPr>
                <w:rFonts w:ascii="Arial" w:hAnsi="Arial" w:cs="Arial"/>
                <w:b/>
                <w:color w:val="C00000"/>
                <w:sz w:val="24"/>
                <w:szCs w:val="24"/>
                <w:u w:val="single"/>
              </w:rPr>
              <w:t>*Instrucción para el docente</w:t>
            </w:r>
          </w:p>
          <w:p w14:paraId="0C1B328D" w14:textId="6E827E05" w:rsidR="0077242C" w:rsidRPr="007B3485"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3485">
              <w:rPr>
                <w:rFonts w:ascii="Arial" w:hAnsi="Arial" w:cs="Arial"/>
                <w:bCs/>
              </w:rPr>
              <w:t xml:space="preserve">Foro. </w:t>
            </w:r>
            <w:r w:rsidR="00583575" w:rsidRPr="007B3485">
              <w:rPr>
                <w:rFonts w:ascii="Arial" w:hAnsi="Arial" w:cs="Arial"/>
                <w:bCs/>
              </w:rPr>
              <w:t>Estimulación temprana y neuroplasticidad</w:t>
            </w:r>
          </w:p>
          <w:p w14:paraId="6CD2BC27" w14:textId="1330BA88" w:rsidR="0031468D" w:rsidRPr="007B3485" w:rsidRDefault="0031468D" w:rsidP="0031468D">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3485">
              <w:rPr>
                <w:rFonts w:ascii="Arial" w:hAnsi="Arial" w:cs="Arial"/>
                <w:bCs/>
              </w:rPr>
              <w:t>Objetivo.</w:t>
            </w:r>
          </w:p>
          <w:p w14:paraId="2E96EB18" w14:textId="1AC821AB" w:rsidR="0031468D" w:rsidRPr="007B3485" w:rsidRDefault="009656C9" w:rsidP="0031468D">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3485">
              <w:rPr>
                <w:rFonts w:ascii="Arial" w:hAnsi="Arial" w:cs="Arial"/>
                <w:bCs/>
              </w:rPr>
              <w:t>Instrucciones</w:t>
            </w:r>
            <w:r w:rsidR="0031468D" w:rsidRPr="007B3485">
              <w:rPr>
                <w:rFonts w:ascii="Arial" w:hAnsi="Arial" w:cs="Arial"/>
                <w:bCs/>
              </w:rPr>
              <w:t>:</w:t>
            </w:r>
            <w:r w:rsidRPr="007B3485">
              <w:rPr>
                <w:rFonts w:ascii="Arial" w:hAnsi="Arial" w:cs="Arial"/>
                <w:bCs/>
              </w:rPr>
              <w:t xml:space="preserve"> Con base a su experiencia, vivencias, historias y lo visto en clase (incluyendo las lecturas previas)</w:t>
            </w:r>
            <w:r w:rsidR="00B17465" w:rsidRPr="007B3485">
              <w:rPr>
                <w:rFonts w:ascii="Arial" w:hAnsi="Arial" w:cs="Arial"/>
                <w:bCs/>
              </w:rPr>
              <w:t>, responda las siguientes preguntas:</w:t>
            </w:r>
            <w:r w:rsidR="0031468D" w:rsidRPr="007B3485">
              <w:rPr>
                <w:rFonts w:ascii="Arial" w:hAnsi="Arial" w:cs="Arial"/>
                <w:bCs/>
              </w:rPr>
              <w:t xml:space="preserve"> </w:t>
            </w:r>
          </w:p>
          <w:p w14:paraId="3E97A57F" w14:textId="11EEFBAE" w:rsidR="00686E72" w:rsidRPr="007B3485" w:rsidRDefault="00180EAD" w:rsidP="0031468D">
            <w:pPr>
              <w:pStyle w:val="Prrafodelista"/>
              <w:numPr>
                <w:ilvl w:val="0"/>
                <w:numId w:val="35"/>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3485">
              <w:rPr>
                <w:rFonts w:ascii="Arial" w:hAnsi="Arial" w:cs="Arial"/>
                <w:bCs/>
              </w:rPr>
              <w:t>¿</w:t>
            </w:r>
            <w:r w:rsidR="00686E72" w:rsidRPr="007B3485">
              <w:rPr>
                <w:rFonts w:ascii="Arial" w:hAnsi="Arial" w:cs="Arial"/>
                <w:bCs/>
              </w:rPr>
              <w:t xml:space="preserve">A qué realidades te </w:t>
            </w:r>
            <w:r w:rsidR="00051D69" w:rsidRPr="007B3485">
              <w:rPr>
                <w:rFonts w:ascii="Arial" w:hAnsi="Arial" w:cs="Arial"/>
                <w:bCs/>
              </w:rPr>
              <w:t>habías</w:t>
            </w:r>
            <w:r w:rsidR="00686E72" w:rsidRPr="007B3485">
              <w:rPr>
                <w:rFonts w:ascii="Arial" w:hAnsi="Arial" w:cs="Arial"/>
                <w:bCs/>
              </w:rPr>
              <w:t xml:space="preserve"> enfrentado que dificultan la aplicabilidad de estimulación temprana</w:t>
            </w:r>
            <w:r w:rsidR="00FA7152" w:rsidRPr="007B3485">
              <w:rPr>
                <w:rFonts w:ascii="Arial" w:hAnsi="Arial" w:cs="Arial"/>
                <w:bCs/>
              </w:rPr>
              <w:t xml:space="preserve"> en pediatría</w:t>
            </w:r>
            <w:r w:rsidR="00051D69" w:rsidRPr="007B3485">
              <w:rPr>
                <w:rFonts w:ascii="Arial" w:hAnsi="Arial" w:cs="Arial"/>
                <w:bCs/>
              </w:rPr>
              <w:t xml:space="preserve"> teniendo en cuenta la neuroplasticidad</w:t>
            </w:r>
            <w:r w:rsidRPr="007B3485">
              <w:rPr>
                <w:rFonts w:ascii="Arial" w:hAnsi="Arial" w:cs="Arial"/>
                <w:bCs/>
              </w:rPr>
              <w:t>? ¿Cómo las solventaste</w:t>
            </w:r>
            <w:r w:rsidR="00FA7152" w:rsidRPr="007B3485">
              <w:rPr>
                <w:rFonts w:ascii="Arial" w:hAnsi="Arial" w:cs="Arial"/>
                <w:bCs/>
              </w:rPr>
              <w:t xml:space="preserve"> en su momento</w:t>
            </w:r>
            <w:r w:rsidRPr="007B3485">
              <w:rPr>
                <w:rFonts w:ascii="Arial" w:hAnsi="Arial" w:cs="Arial"/>
                <w:bCs/>
              </w:rPr>
              <w:t>?</w:t>
            </w:r>
            <w:r w:rsidR="00051D69" w:rsidRPr="007B3485">
              <w:rPr>
                <w:rFonts w:ascii="Arial" w:hAnsi="Arial" w:cs="Arial"/>
                <w:bCs/>
              </w:rPr>
              <w:t xml:space="preserve"> y</w:t>
            </w:r>
            <w:r w:rsidRPr="007B3485">
              <w:rPr>
                <w:rFonts w:ascii="Arial" w:hAnsi="Arial" w:cs="Arial"/>
                <w:bCs/>
              </w:rPr>
              <w:t xml:space="preserve"> ¿Cómo </w:t>
            </w:r>
            <w:r w:rsidR="00FA7152" w:rsidRPr="007B3485">
              <w:rPr>
                <w:rFonts w:ascii="Arial" w:hAnsi="Arial" w:cs="Arial"/>
                <w:bCs/>
              </w:rPr>
              <w:t>las solventarías ahora?</w:t>
            </w:r>
          </w:p>
          <w:p w14:paraId="0F1C64A3" w14:textId="2A2329AE" w:rsidR="003C40F4" w:rsidRPr="007B3485" w:rsidRDefault="007B1F07" w:rsidP="0031468D">
            <w:pPr>
              <w:pStyle w:val="Prrafodelista"/>
              <w:numPr>
                <w:ilvl w:val="0"/>
                <w:numId w:val="35"/>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7B3485">
              <w:rPr>
                <w:rFonts w:ascii="Arial" w:hAnsi="Arial" w:cs="Arial"/>
                <w:bCs/>
              </w:rPr>
              <w:t>Si pudieras cambiar algo que hiciste, que alguien hizo</w:t>
            </w:r>
            <w:r w:rsidR="003E21BC" w:rsidRPr="007B3485">
              <w:rPr>
                <w:rFonts w:ascii="Arial" w:hAnsi="Arial" w:cs="Arial"/>
                <w:bCs/>
              </w:rPr>
              <w:t xml:space="preserve"> o </w:t>
            </w:r>
            <w:r w:rsidRPr="007B3485">
              <w:rPr>
                <w:rFonts w:ascii="Arial" w:hAnsi="Arial" w:cs="Arial"/>
                <w:bCs/>
              </w:rPr>
              <w:t>que sucede en la realidad para mejorar</w:t>
            </w:r>
            <w:r w:rsidR="003E21BC" w:rsidRPr="007B3485">
              <w:rPr>
                <w:rFonts w:ascii="Arial" w:hAnsi="Arial" w:cs="Arial"/>
                <w:bCs/>
              </w:rPr>
              <w:t xml:space="preserve"> </w:t>
            </w:r>
            <w:r w:rsidRPr="007B3485">
              <w:rPr>
                <w:rFonts w:ascii="Arial" w:hAnsi="Arial" w:cs="Arial"/>
                <w:bCs/>
              </w:rPr>
              <w:t>este campo</w:t>
            </w:r>
            <w:r w:rsidR="003E21BC" w:rsidRPr="007B3485">
              <w:rPr>
                <w:rFonts w:ascii="Arial" w:hAnsi="Arial" w:cs="Arial"/>
                <w:bCs/>
              </w:rPr>
              <w:t>. ¿Qué sería y por qué?</w:t>
            </w:r>
          </w:p>
          <w:p w14:paraId="627DDFFF" w14:textId="489303AC" w:rsidR="003C40F4" w:rsidRPr="003C40F4" w:rsidRDefault="003C40F4" w:rsidP="003C40F4">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Cs/>
                <w:color w:val="800000"/>
              </w:rPr>
            </w:pPr>
            <w:r w:rsidRPr="003C40F4">
              <w:rPr>
                <w:rFonts w:ascii="Arial" w:eastAsia="Roboto" w:hAnsi="Arial" w:cs="Arial"/>
                <w:bCs/>
                <w:color w:val="800000"/>
              </w:rPr>
              <w:t>Para tu aportación considera:</w:t>
            </w:r>
          </w:p>
          <w:p w14:paraId="12072529" w14:textId="77777777" w:rsidR="003C40F4" w:rsidRPr="003C40F4" w:rsidRDefault="003C40F4" w:rsidP="003C40F4">
            <w:pPr>
              <w:numPr>
                <w:ilvl w:val="0"/>
                <w:numId w:val="34"/>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Cs/>
                <w:color w:val="800000"/>
              </w:rPr>
            </w:pPr>
            <w:r w:rsidRPr="003C40F4">
              <w:rPr>
                <w:rFonts w:ascii="Arial" w:eastAsia="Roboto" w:hAnsi="Arial" w:cs="Arial"/>
                <w:bCs/>
                <w:color w:val="800000"/>
              </w:rPr>
              <w:lastRenderedPageBreak/>
              <w:t>Una extensión mínima de 5 renglones y máxima de 15 líneas por pregunta.</w:t>
            </w:r>
          </w:p>
          <w:p w14:paraId="37296279" w14:textId="77777777" w:rsidR="003C40F4" w:rsidRPr="003C40F4" w:rsidRDefault="003C40F4" w:rsidP="003C40F4">
            <w:pPr>
              <w:numPr>
                <w:ilvl w:val="0"/>
                <w:numId w:val="34"/>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Cs/>
                <w:color w:val="800000"/>
              </w:rPr>
            </w:pPr>
            <w:r w:rsidRPr="003C40F4">
              <w:rPr>
                <w:rFonts w:ascii="Arial" w:eastAsia="Roboto" w:hAnsi="Arial" w:cs="Arial"/>
                <w:bCs/>
                <w:color w:val="800000"/>
              </w:rPr>
              <w:t xml:space="preserve">Tu comentario debe ser constructivo y estar sustentado en fuentes de información confiables. Cuida la redacción y ortografía. </w:t>
            </w:r>
          </w:p>
          <w:p w14:paraId="49B387DC" w14:textId="77777777" w:rsidR="003C40F4" w:rsidRPr="003C40F4" w:rsidRDefault="003C40F4" w:rsidP="003C40F4">
            <w:pPr>
              <w:numPr>
                <w:ilvl w:val="0"/>
                <w:numId w:val="34"/>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Cs/>
                <w:color w:val="800000"/>
              </w:rPr>
            </w:pPr>
            <w:r w:rsidRPr="003C40F4">
              <w:rPr>
                <w:rFonts w:ascii="Arial" w:eastAsia="Roboto" w:hAnsi="Arial" w:cs="Arial"/>
                <w:bCs/>
                <w:color w:val="800000"/>
              </w:rPr>
              <w:t>Coloca las citas y las referencias de consulta en formato APA. Si no lo haces, se considerará como plagio parcial o total.</w:t>
            </w:r>
          </w:p>
          <w:p w14:paraId="30BCB117" w14:textId="1BAFFFEE" w:rsidR="003C40F4" w:rsidRPr="007B3485" w:rsidRDefault="003C40F4" w:rsidP="003C40F4">
            <w:pPr>
              <w:numPr>
                <w:ilvl w:val="0"/>
                <w:numId w:val="34"/>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r w:rsidRPr="003C40F4">
              <w:rPr>
                <w:rFonts w:ascii="Arial" w:eastAsia="Roboto" w:hAnsi="Arial" w:cs="Arial"/>
                <w:bCs/>
                <w:color w:val="800000"/>
              </w:rPr>
              <w:t>Interactúa en el foro complementando los comentarios de dos de tus compañeros, de manera respetuosa.</w:t>
            </w:r>
          </w:p>
        </w:tc>
      </w:tr>
      <w:tr w:rsidR="0077242C" w:rsidRPr="007B3485" w14:paraId="710407D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Pr="007B3485" w:rsidRDefault="00974FA4" w:rsidP="00CC650B">
            <w:pPr>
              <w:rPr>
                <w:rFonts w:ascii="Arial" w:hAnsi="Arial" w:cs="Arial"/>
                <w:b w:val="0"/>
                <w:bCs w:val="0"/>
              </w:rPr>
            </w:pPr>
          </w:p>
          <w:p w14:paraId="587E8B93" w14:textId="77777777" w:rsidR="00974FA4" w:rsidRPr="007B3485" w:rsidRDefault="00974FA4" w:rsidP="00CC650B">
            <w:pPr>
              <w:rPr>
                <w:rFonts w:ascii="Arial" w:hAnsi="Arial" w:cs="Arial"/>
                <w:b w:val="0"/>
                <w:bCs w:val="0"/>
              </w:rPr>
            </w:pPr>
          </w:p>
          <w:p w14:paraId="418F3748" w14:textId="77777777" w:rsidR="00974FA4" w:rsidRPr="007B3485" w:rsidRDefault="00974FA4" w:rsidP="00CC650B">
            <w:pPr>
              <w:rPr>
                <w:rFonts w:ascii="Arial" w:hAnsi="Arial" w:cs="Arial"/>
                <w:b w:val="0"/>
                <w:bCs w:val="0"/>
              </w:rPr>
            </w:pPr>
          </w:p>
          <w:p w14:paraId="327E7484" w14:textId="77777777" w:rsidR="00974FA4" w:rsidRPr="007B3485" w:rsidRDefault="00974FA4" w:rsidP="00CC650B">
            <w:pPr>
              <w:rPr>
                <w:rFonts w:ascii="Arial" w:hAnsi="Arial" w:cs="Arial"/>
                <w:b w:val="0"/>
                <w:bCs w:val="0"/>
              </w:rPr>
            </w:pPr>
          </w:p>
          <w:p w14:paraId="5BAD84D9" w14:textId="77777777" w:rsidR="00974FA4" w:rsidRPr="007B3485" w:rsidRDefault="00974FA4" w:rsidP="00CC650B">
            <w:pPr>
              <w:rPr>
                <w:rFonts w:ascii="Arial" w:hAnsi="Arial" w:cs="Arial"/>
                <w:b w:val="0"/>
                <w:bCs w:val="0"/>
              </w:rPr>
            </w:pPr>
          </w:p>
          <w:p w14:paraId="5EE57F12" w14:textId="2ACE542C" w:rsidR="0077242C" w:rsidRPr="007B3485" w:rsidRDefault="0077242C" w:rsidP="00974FA4">
            <w:pPr>
              <w:jc w:val="center"/>
              <w:rPr>
                <w:rFonts w:ascii="Arial" w:hAnsi="Arial" w:cs="Arial"/>
              </w:rPr>
            </w:pPr>
            <w:r w:rsidRPr="007B3485">
              <w:rPr>
                <w:rFonts w:ascii="Arial" w:hAnsi="Arial" w:cs="Arial"/>
              </w:rPr>
              <w:t>Conclusiones</w:t>
            </w:r>
            <w:r w:rsidR="00AA3837" w:rsidRPr="007B3485">
              <w:rPr>
                <w:rFonts w:ascii="Arial" w:hAnsi="Arial" w:cs="Arial"/>
              </w:rPr>
              <w:t xml:space="preserve"> de la sesión</w:t>
            </w:r>
          </w:p>
        </w:tc>
        <w:tc>
          <w:tcPr>
            <w:tcW w:w="8505" w:type="dxa"/>
            <w:shd w:val="clear" w:color="auto" w:fill="auto"/>
          </w:tcPr>
          <w:p w14:paraId="08C093F9" w14:textId="20370919" w:rsidR="00AA3837" w:rsidRPr="007B3485"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u w:val="single"/>
                <w:lang w:eastAsia="en-US"/>
              </w:rPr>
            </w:pPr>
            <w:r w:rsidRPr="007B3485">
              <w:rPr>
                <w:rFonts w:ascii="Arial" w:eastAsia="Roboto" w:hAnsi="Arial" w:cs="Arial"/>
                <w:b/>
                <w:color w:val="800000"/>
                <w:kern w:val="0"/>
                <w:u w:val="single"/>
                <w:lang w:eastAsia="en-US"/>
              </w:rPr>
              <w:t>*</w:t>
            </w:r>
            <w:r w:rsidR="00AA3837" w:rsidRPr="007B3485">
              <w:rPr>
                <w:rFonts w:ascii="Arial" w:eastAsia="Roboto" w:hAnsi="Arial" w:cs="Arial"/>
                <w:b/>
                <w:color w:val="800000"/>
                <w:kern w:val="0"/>
                <w:u w:val="single"/>
                <w:lang w:eastAsia="en-US"/>
              </w:rPr>
              <w:t>Instrucción para el docente</w:t>
            </w:r>
          </w:p>
          <w:p w14:paraId="7A64B71B" w14:textId="77777777" w:rsidR="00974FA4" w:rsidRPr="007B3485"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65717C24" w14:textId="7F7EDD4B" w:rsidR="00C06344" w:rsidRPr="00C06344" w:rsidRDefault="00C06344" w:rsidP="00C0634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lang w:val="es-CO"/>
              </w:rPr>
            </w:pPr>
            <w:r w:rsidRPr="00C06344">
              <w:rPr>
                <w:rFonts w:ascii="Arial" w:hAnsi="Arial" w:cs="Arial"/>
                <w:bCs/>
                <w:sz w:val="22"/>
                <w:szCs w:val="22"/>
                <w:lang w:val="es-CO"/>
              </w:rPr>
              <w:t>En esta sesión, exploramos el papel crucial de la neuroplasticidad en el desarrollo infantil, particularmente en la estimulación temprana. Comprendimos cómo procesos como</w:t>
            </w:r>
            <w:r w:rsidR="00EB6048" w:rsidRPr="007B3485">
              <w:rPr>
                <w:rFonts w:ascii="Arial" w:hAnsi="Arial" w:cs="Arial"/>
                <w:bCs/>
                <w:sz w:val="22"/>
                <w:szCs w:val="22"/>
                <w:lang w:val="es-CO"/>
              </w:rPr>
              <w:t xml:space="preserve"> l</w:t>
            </w:r>
            <w:r w:rsidRPr="00C06344">
              <w:rPr>
                <w:rFonts w:ascii="Arial" w:hAnsi="Arial" w:cs="Arial"/>
                <w:bCs/>
                <w:sz w:val="22"/>
                <w:szCs w:val="22"/>
                <w:lang w:val="es-CO"/>
              </w:rPr>
              <w:t xml:space="preserve">a </w:t>
            </w:r>
            <w:r w:rsidR="00712E8C" w:rsidRPr="007B3485">
              <w:rPr>
                <w:rFonts w:ascii="Arial" w:hAnsi="Arial" w:cs="Arial"/>
                <w:bCs/>
                <w:sz w:val="22"/>
                <w:szCs w:val="22"/>
                <w:lang w:val="es-CO"/>
              </w:rPr>
              <w:t xml:space="preserve">neurogénesis, </w:t>
            </w:r>
            <w:r w:rsidRPr="00C06344">
              <w:rPr>
                <w:rFonts w:ascii="Arial" w:hAnsi="Arial" w:cs="Arial"/>
                <w:bCs/>
                <w:sz w:val="22"/>
                <w:szCs w:val="22"/>
                <w:lang w:val="es-CO"/>
              </w:rPr>
              <w:t>colateralización</w:t>
            </w:r>
            <w:r w:rsidR="00712E8C" w:rsidRPr="007B3485">
              <w:rPr>
                <w:rFonts w:ascii="Arial" w:hAnsi="Arial" w:cs="Arial"/>
                <w:bCs/>
                <w:sz w:val="22"/>
                <w:szCs w:val="22"/>
                <w:lang w:val="es-CO"/>
              </w:rPr>
              <w:t xml:space="preserve"> y e</w:t>
            </w:r>
            <w:r w:rsidR="00EB6048" w:rsidRPr="007B3485">
              <w:rPr>
                <w:rFonts w:ascii="Arial" w:hAnsi="Arial" w:cs="Arial"/>
                <w:bCs/>
                <w:sz w:val="22"/>
                <w:szCs w:val="22"/>
                <w:lang w:val="es-CO"/>
              </w:rPr>
              <w:t xml:space="preserve">ficacia sináptica </w:t>
            </w:r>
            <w:r w:rsidRPr="00C06344">
              <w:rPr>
                <w:rFonts w:ascii="Arial" w:hAnsi="Arial" w:cs="Arial"/>
                <w:bCs/>
                <w:sz w:val="22"/>
                <w:szCs w:val="22"/>
                <w:lang w:val="es-CO"/>
              </w:rPr>
              <w:t>permiten la adaptación y el crecimiento del cerebro, especialmente en niños prematuros. Además, abordamos herramientas de evaluación esenciales como la Escala Alberta y el General Movement Assessment, que ayudan a identificar alteraciones en el neurodesarrollo a través de la observación de movimientos fidgetive, un aspecto clave en el diagnóstico temprano de trastornos neurológicos.</w:t>
            </w:r>
          </w:p>
          <w:p w14:paraId="4DB4557B" w14:textId="4599A6AA" w:rsidR="00C06344" w:rsidRPr="00C06344" w:rsidRDefault="00C06344" w:rsidP="00C0634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sz w:val="22"/>
                <w:szCs w:val="22"/>
                <w:lang w:val="es-CO"/>
              </w:rPr>
            </w:pPr>
            <w:r w:rsidRPr="00C06344">
              <w:rPr>
                <w:rFonts w:ascii="Arial" w:hAnsi="Arial" w:cs="Arial"/>
                <w:bCs/>
                <w:sz w:val="22"/>
                <w:szCs w:val="22"/>
                <w:lang w:val="es-CO"/>
              </w:rPr>
              <w:t>Al finalizar la clase, los estudiantes adquirieron no solo conocimientos teóricos, sino también habilidades prácticas que podrán aplicar en su futura práctica profesional</w:t>
            </w:r>
            <w:r w:rsidR="00C938BA" w:rsidRPr="007B3485">
              <w:rPr>
                <w:rFonts w:ascii="Arial" w:hAnsi="Arial" w:cs="Arial"/>
                <w:bCs/>
                <w:sz w:val="22"/>
                <w:szCs w:val="22"/>
                <w:lang w:val="es-CO"/>
              </w:rPr>
              <w:t xml:space="preserve"> como el concepto Bobath como estrategia de estimulación temprana e intervención </w:t>
            </w:r>
            <w:proofErr w:type="gramStart"/>
            <w:r w:rsidR="00C938BA" w:rsidRPr="007B3485">
              <w:rPr>
                <w:rFonts w:ascii="Arial" w:hAnsi="Arial" w:cs="Arial"/>
                <w:bCs/>
                <w:sz w:val="22"/>
                <w:szCs w:val="22"/>
                <w:lang w:val="es-CO"/>
              </w:rPr>
              <w:t>terapéutica</w:t>
            </w:r>
            <w:r w:rsidRPr="00C06344">
              <w:rPr>
                <w:rFonts w:ascii="Arial" w:hAnsi="Arial" w:cs="Arial"/>
                <w:bCs/>
                <w:sz w:val="22"/>
                <w:szCs w:val="22"/>
                <w:lang w:val="es-CO"/>
              </w:rPr>
              <w:t>.</w:t>
            </w:r>
            <w:r w:rsidR="00E47C9B" w:rsidRPr="007B3485">
              <w:rPr>
                <w:rFonts w:ascii="Arial" w:hAnsi="Arial" w:cs="Arial"/>
                <w:bCs/>
                <w:sz w:val="22"/>
                <w:szCs w:val="22"/>
                <w:lang w:val="es-CO"/>
              </w:rPr>
              <w:t>La</w:t>
            </w:r>
            <w:proofErr w:type="gramEnd"/>
            <w:r w:rsidR="00E47C9B" w:rsidRPr="007B3485">
              <w:rPr>
                <w:rFonts w:ascii="Arial" w:hAnsi="Arial" w:cs="Arial"/>
                <w:bCs/>
                <w:sz w:val="22"/>
                <w:szCs w:val="22"/>
                <w:lang w:val="es-CO"/>
              </w:rPr>
              <w:t xml:space="preserve"> reflexión</w:t>
            </w:r>
            <w:r w:rsidRPr="00C06344">
              <w:rPr>
                <w:rFonts w:ascii="Arial" w:hAnsi="Arial" w:cs="Arial"/>
                <w:bCs/>
                <w:sz w:val="22"/>
                <w:szCs w:val="22"/>
                <w:lang w:val="es-CO"/>
              </w:rPr>
              <w:t xml:space="preserve"> en el foro de discusión permitió compartir experiencias y desafíos en la aplicación de la estimulación temprana, lo que enriqueció la comprensión colectiva sobre cómo mejorar las intervenciones en fisioterapia pediátrica. Con esto, se consolidaron los aprendizajes de la sesión y se prepararon para seguir profundizando en los enfoques terapéuticos en las siguientes clases.</w:t>
            </w:r>
          </w:p>
          <w:p w14:paraId="2548B2E7" w14:textId="4718084D" w:rsidR="0077242C" w:rsidRPr="007B3485" w:rsidRDefault="0077242C"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p>
        </w:tc>
      </w:tr>
    </w:tbl>
    <w:p w14:paraId="40A1524D" w14:textId="14150113" w:rsidR="00A156FB" w:rsidRPr="007B3485" w:rsidRDefault="00A156FB" w:rsidP="00C63819">
      <w:pPr>
        <w:jc w:val="both"/>
        <w:rPr>
          <w:rFonts w:ascii="Arial" w:hAnsi="Arial" w:cs="Arial"/>
        </w:rPr>
      </w:pPr>
    </w:p>
    <w:sectPr w:rsidR="00A156FB" w:rsidRPr="007B3485" w:rsidSect="00AA3837">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99DA7" w14:textId="77777777" w:rsidR="00495F05" w:rsidRDefault="00495F05" w:rsidP="00674990">
      <w:pPr>
        <w:spacing w:after="0" w:line="240" w:lineRule="auto"/>
      </w:pPr>
      <w:r>
        <w:separator/>
      </w:r>
    </w:p>
  </w:endnote>
  <w:endnote w:type="continuationSeparator" w:id="0">
    <w:p w14:paraId="7A1A65F1" w14:textId="77777777" w:rsidR="00495F05" w:rsidRDefault="00495F05"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A8276" w14:textId="77777777" w:rsidR="00495F05" w:rsidRDefault="00495F05" w:rsidP="00674990">
      <w:pPr>
        <w:spacing w:after="0" w:line="240" w:lineRule="auto"/>
      </w:pPr>
      <w:r>
        <w:separator/>
      </w:r>
    </w:p>
  </w:footnote>
  <w:footnote w:type="continuationSeparator" w:id="0">
    <w:p w14:paraId="6102620E" w14:textId="77777777" w:rsidR="00495F05" w:rsidRDefault="00495F05"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A1874D3"/>
    <w:multiLevelType w:val="hybridMultilevel"/>
    <w:tmpl w:val="C5804C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7"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8"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1"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3286DC3"/>
    <w:multiLevelType w:val="multilevel"/>
    <w:tmpl w:val="573886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C0333C1"/>
    <w:multiLevelType w:val="hybridMultilevel"/>
    <w:tmpl w:val="39141E8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1D6253A"/>
    <w:multiLevelType w:val="hybridMultilevel"/>
    <w:tmpl w:val="C55288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770541631">
    <w:abstractNumId w:val="23"/>
  </w:num>
  <w:num w:numId="2" w16cid:durableId="1889563699">
    <w:abstractNumId w:val="6"/>
  </w:num>
  <w:num w:numId="3" w16cid:durableId="738357719">
    <w:abstractNumId w:val="32"/>
  </w:num>
  <w:num w:numId="4" w16cid:durableId="1722553337">
    <w:abstractNumId w:val="2"/>
  </w:num>
  <w:num w:numId="5" w16cid:durableId="1072777143">
    <w:abstractNumId w:val="7"/>
  </w:num>
  <w:num w:numId="6" w16cid:durableId="649595748">
    <w:abstractNumId w:val="11"/>
  </w:num>
  <w:num w:numId="7" w16cid:durableId="1778476074">
    <w:abstractNumId w:val="10"/>
  </w:num>
  <w:num w:numId="8" w16cid:durableId="1522815007">
    <w:abstractNumId w:val="13"/>
  </w:num>
  <w:num w:numId="9" w16cid:durableId="1654529473">
    <w:abstractNumId w:val="31"/>
  </w:num>
  <w:num w:numId="10" w16cid:durableId="527376612">
    <w:abstractNumId w:val="0"/>
  </w:num>
  <w:num w:numId="11" w16cid:durableId="1760787867">
    <w:abstractNumId w:val="16"/>
  </w:num>
  <w:num w:numId="12" w16cid:durableId="764233431">
    <w:abstractNumId w:val="20"/>
  </w:num>
  <w:num w:numId="13" w16cid:durableId="475994073">
    <w:abstractNumId w:val="33"/>
  </w:num>
  <w:num w:numId="14" w16cid:durableId="290940455">
    <w:abstractNumId w:val="27"/>
  </w:num>
  <w:num w:numId="15" w16cid:durableId="2136866944">
    <w:abstractNumId w:val="12"/>
  </w:num>
  <w:num w:numId="16" w16cid:durableId="1995329300">
    <w:abstractNumId w:val="29"/>
  </w:num>
  <w:num w:numId="17" w16cid:durableId="812134521">
    <w:abstractNumId w:val="17"/>
  </w:num>
  <w:num w:numId="18" w16cid:durableId="445733369">
    <w:abstractNumId w:val="22"/>
  </w:num>
  <w:num w:numId="19" w16cid:durableId="526215041">
    <w:abstractNumId w:val="15"/>
  </w:num>
  <w:num w:numId="20" w16cid:durableId="578175631">
    <w:abstractNumId w:val="1"/>
  </w:num>
  <w:num w:numId="21" w16cid:durableId="880946721">
    <w:abstractNumId w:val="18"/>
  </w:num>
  <w:num w:numId="22" w16cid:durableId="1588804427">
    <w:abstractNumId w:val="14"/>
  </w:num>
  <w:num w:numId="23" w16cid:durableId="804082989">
    <w:abstractNumId w:val="9"/>
  </w:num>
  <w:num w:numId="24" w16cid:durableId="1487044328">
    <w:abstractNumId w:val="3"/>
  </w:num>
  <w:num w:numId="25" w16cid:durableId="53504400">
    <w:abstractNumId w:val="19"/>
  </w:num>
  <w:num w:numId="26" w16cid:durableId="217519554">
    <w:abstractNumId w:val="5"/>
  </w:num>
  <w:num w:numId="27" w16cid:durableId="937182031">
    <w:abstractNumId w:val="25"/>
  </w:num>
  <w:num w:numId="28" w16cid:durableId="1146509664">
    <w:abstractNumId w:val="21"/>
  </w:num>
  <w:num w:numId="29" w16cid:durableId="1992325696">
    <w:abstractNumId w:val="8"/>
  </w:num>
  <w:num w:numId="30" w16cid:durableId="607156472">
    <w:abstractNumId w:val="24"/>
  </w:num>
  <w:num w:numId="31" w16cid:durableId="1283801095">
    <w:abstractNumId w:val="4"/>
  </w:num>
  <w:num w:numId="32" w16cid:durableId="2081101068">
    <w:abstractNumId w:val="28"/>
  </w:num>
  <w:num w:numId="33" w16cid:durableId="682902813">
    <w:abstractNumId w:val="26"/>
  </w:num>
  <w:num w:numId="34" w16cid:durableId="1747727324">
    <w:abstractNumId w:val="1"/>
    <w:lvlOverride w:ilvl="0"/>
    <w:lvlOverride w:ilvl="1"/>
    <w:lvlOverride w:ilvl="2"/>
    <w:lvlOverride w:ilvl="3"/>
    <w:lvlOverride w:ilvl="4"/>
    <w:lvlOverride w:ilvl="5"/>
    <w:lvlOverride w:ilvl="6"/>
    <w:lvlOverride w:ilvl="7"/>
    <w:lvlOverride w:ilvl="8"/>
  </w:num>
  <w:num w:numId="35" w16cid:durableId="462695465">
    <w:abstractNumId w:val="3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34A26"/>
    <w:rsid w:val="000375D4"/>
    <w:rsid w:val="00041432"/>
    <w:rsid w:val="00043347"/>
    <w:rsid w:val="00051D69"/>
    <w:rsid w:val="0005498E"/>
    <w:rsid w:val="00063CBA"/>
    <w:rsid w:val="00073752"/>
    <w:rsid w:val="000809DD"/>
    <w:rsid w:val="00084153"/>
    <w:rsid w:val="00085544"/>
    <w:rsid w:val="0009259F"/>
    <w:rsid w:val="000A0462"/>
    <w:rsid w:val="000A406C"/>
    <w:rsid w:val="000A7879"/>
    <w:rsid w:val="000C7245"/>
    <w:rsid w:val="000D06AA"/>
    <w:rsid w:val="000D7FCC"/>
    <w:rsid w:val="000E627A"/>
    <w:rsid w:val="000E66CF"/>
    <w:rsid w:val="000F2D3D"/>
    <w:rsid w:val="000F5081"/>
    <w:rsid w:val="000F6387"/>
    <w:rsid w:val="000F6580"/>
    <w:rsid w:val="000F7ABA"/>
    <w:rsid w:val="00100D13"/>
    <w:rsid w:val="001017DF"/>
    <w:rsid w:val="00101A85"/>
    <w:rsid w:val="0010600B"/>
    <w:rsid w:val="00112B2D"/>
    <w:rsid w:val="00114B29"/>
    <w:rsid w:val="001163A5"/>
    <w:rsid w:val="001333D4"/>
    <w:rsid w:val="00137CB0"/>
    <w:rsid w:val="00144898"/>
    <w:rsid w:val="0015174B"/>
    <w:rsid w:val="00180EAD"/>
    <w:rsid w:val="00182994"/>
    <w:rsid w:val="001847DF"/>
    <w:rsid w:val="00184A0B"/>
    <w:rsid w:val="001957DD"/>
    <w:rsid w:val="001A4773"/>
    <w:rsid w:val="001A6366"/>
    <w:rsid w:val="001A64B6"/>
    <w:rsid w:val="001D072E"/>
    <w:rsid w:val="001D72E2"/>
    <w:rsid w:val="001E12E8"/>
    <w:rsid w:val="001E730B"/>
    <w:rsid w:val="001F5738"/>
    <w:rsid w:val="001F6B69"/>
    <w:rsid w:val="002008A9"/>
    <w:rsid w:val="0021360F"/>
    <w:rsid w:val="00226B0D"/>
    <w:rsid w:val="00234C6C"/>
    <w:rsid w:val="00235EB9"/>
    <w:rsid w:val="0023608D"/>
    <w:rsid w:val="0024168F"/>
    <w:rsid w:val="00244CED"/>
    <w:rsid w:val="0024656F"/>
    <w:rsid w:val="00251A67"/>
    <w:rsid w:val="002641D8"/>
    <w:rsid w:val="0027568D"/>
    <w:rsid w:val="002A1C6E"/>
    <w:rsid w:val="002A5AED"/>
    <w:rsid w:val="002B6C6C"/>
    <w:rsid w:val="002C6DCF"/>
    <w:rsid w:val="002F4B09"/>
    <w:rsid w:val="003019CB"/>
    <w:rsid w:val="00307EEC"/>
    <w:rsid w:val="0031379C"/>
    <w:rsid w:val="0031468D"/>
    <w:rsid w:val="00314C1B"/>
    <w:rsid w:val="00315EE7"/>
    <w:rsid w:val="0032289D"/>
    <w:rsid w:val="00322924"/>
    <w:rsid w:val="0033015E"/>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C40F4"/>
    <w:rsid w:val="003E21BC"/>
    <w:rsid w:val="003F09B1"/>
    <w:rsid w:val="003F2F7E"/>
    <w:rsid w:val="004039F4"/>
    <w:rsid w:val="00406C48"/>
    <w:rsid w:val="004133AB"/>
    <w:rsid w:val="00415BAC"/>
    <w:rsid w:val="00425CC7"/>
    <w:rsid w:val="0043391F"/>
    <w:rsid w:val="004340EC"/>
    <w:rsid w:val="00446590"/>
    <w:rsid w:val="00447D6B"/>
    <w:rsid w:val="004535E4"/>
    <w:rsid w:val="004539FD"/>
    <w:rsid w:val="004607A3"/>
    <w:rsid w:val="00467241"/>
    <w:rsid w:val="00475E92"/>
    <w:rsid w:val="004769B6"/>
    <w:rsid w:val="004777D0"/>
    <w:rsid w:val="00480C3C"/>
    <w:rsid w:val="0048461D"/>
    <w:rsid w:val="004858FB"/>
    <w:rsid w:val="00492D56"/>
    <w:rsid w:val="004944CB"/>
    <w:rsid w:val="00495F05"/>
    <w:rsid w:val="004A6DCB"/>
    <w:rsid w:val="004B1863"/>
    <w:rsid w:val="004D18F9"/>
    <w:rsid w:val="004E6258"/>
    <w:rsid w:val="005159DC"/>
    <w:rsid w:val="00517843"/>
    <w:rsid w:val="005252DB"/>
    <w:rsid w:val="00531DFF"/>
    <w:rsid w:val="00542B7C"/>
    <w:rsid w:val="0055296B"/>
    <w:rsid w:val="00557926"/>
    <w:rsid w:val="00567EC7"/>
    <w:rsid w:val="00573361"/>
    <w:rsid w:val="00576854"/>
    <w:rsid w:val="0057757F"/>
    <w:rsid w:val="00582129"/>
    <w:rsid w:val="005825F7"/>
    <w:rsid w:val="00583575"/>
    <w:rsid w:val="00586F97"/>
    <w:rsid w:val="005916AD"/>
    <w:rsid w:val="00591A50"/>
    <w:rsid w:val="005A63E7"/>
    <w:rsid w:val="005B22A8"/>
    <w:rsid w:val="005B31A7"/>
    <w:rsid w:val="005C08E3"/>
    <w:rsid w:val="005D24B3"/>
    <w:rsid w:val="005D5F1F"/>
    <w:rsid w:val="005E2F29"/>
    <w:rsid w:val="005E5061"/>
    <w:rsid w:val="005F2F3F"/>
    <w:rsid w:val="00602C55"/>
    <w:rsid w:val="00614254"/>
    <w:rsid w:val="00623149"/>
    <w:rsid w:val="00624840"/>
    <w:rsid w:val="006345AC"/>
    <w:rsid w:val="00635EC1"/>
    <w:rsid w:val="006400F4"/>
    <w:rsid w:val="0064681F"/>
    <w:rsid w:val="006509E0"/>
    <w:rsid w:val="00651981"/>
    <w:rsid w:val="00653C94"/>
    <w:rsid w:val="00656577"/>
    <w:rsid w:val="00657EB4"/>
    <w:rsid w:val="0066112A"/>
    <w:rsid w:val="00665E91"/>
    <w:rsid w:val="00666B92"/>
    <w:rsid w:val="006676C4"/>
    <w:rsid w:val="00667F52"/>
    <w:rsid w:val="0067059C"/>
    <w:rsid w:val="00674990"/>
    <w:rsid w:val="006777F2"/>
    <w:rsid w:val="0068580E"/>
    <w:rsid w:val="00686E72"/>
    <w:rsid w:val="00687F7B"/>
    <w:rsid w:val="00693784"/>
    <w:rsid w:val="00695D56"/>
    <w:rsid w:val="00696EDC"/>
    <w:rsid w:val="006A3863"/>
    <w:rsid w:val="006B6135"/>
    <w:rsid w:val="006C04B1"/>
    <w:rsid w:val="006C145D"/>
    <w:rsid w:val="006C61D0"/>
    <w:rsid w:val="006C7626"/>
    <w:rsid w:val="006C7A35"/>
    <w:rsid w:val="006D1AC2"/>
    <w:rsid w:val="006D2957"/>
    <w:rsid w:val="006D3198"/>
    <w:rsid w:val="006D61DC"/>
    <w:rsid w:val="006D75AE"/>
    <w:rsid w:val="006E0F3A"/>
    <w:rsid w:val="006E4E9A"/>
    <w:rsid w:val="006F164B"/>
    <w:rsid w:val="0070170F"/>
    <w:rsid w:val="007031A0"/>
    <w:rsid w:val="00703FD5"/>
    <w:rsid w:val="00704723"/>
    <w:rsid w:val="00706426"/>
    <w:rsid w:val="0071025F"/>
    <w:rsid w:val="00712E8C"/>
    <w:rsid w:val="007138DC"/>
    <w:rsid w:val="00714B9E"/>
    <w:rsid w:val="00736804"/>
    <w:rsid w:val="0074689D"/>
    <w:rsid w:val="0075125E"/>
    <w:rsid w:val="00751E08"/>
    <w:rsid w:val="00757C3C"/>
    <w:rsid w:val="0076556F"/>
    <w:rsid w:val="0077242C"/>
    <w:rsid w:val="007756B0"/>
    <w:rsid w:val="00783488"/>
    <w:rsid w:val="0078598B"/>
    <w:rsid w:val="00791F68"/>
    <w:rsid w:val="00793FFE"/>
    <w:rsid w:val="007A26CC"/>
    <w:rsid w:val="007A2867"/>
    <w:rsid w:val="007A36B0"/>
    <w:rsid w:val="007B1F07"/>
    <w:rsid w:val="007B31C2"/>
    <w:rsid w:val="007B3485"/>
    <w:rsid w:val="007B610F"/>
    <w:rsid w:val="007C00E7"/>
    <w:rsid w:val="007D3096"/>
    <w:rsid w:val="007D3F58"/>
    <w:rsid w:val="007D6DE4"/>
    <w:rsid w:val="007E1895"/>
    <w:rsid w:val="007F1F81"/>
    <w:rsid w:val="00802577"/>
    <w:rsid w:val="00802C59"/>
    <w:rsid w:val="00804BBC"/>
    <w:rsid w:val="00810A4F"/>
    <w:rsid w:val="00811C4F"/>
    <w:rsid w:val="0081343D"/>
    <w:rsid w:val="0082397F"/>
    <w:rsid w:val="00825CFC"/>
    <w:rsid w:val="0082760B"/>
    <w:rsid w:val="008304BD"/>
    <w:rsid w:val="00834AE2"/>
    <w:rsid w:val="00836F00"/>
    <w:rsid w:val="00842120"/>
    <w:rsid w:val="0084665E"/>
    <w:rsid w:val="00864D83"/>
    <w:rsid w:val="00873093"/>
    <w:rsid w:val="0088007F"/>
    <w:rsid w:val="00885A57"/>
    <w:rsid w:val="0089365D"/>
    <w:rsid w:val="00896D1F"/>
    <w:rsid w:val="008A2D13"/>
    <w:rsid w:val="008B43C1"/>
    <w:rsid w:val="008C3909"/>
    <w:rsid w:val="008C53AF"/>
    <w:rsid w:val="008C70F2"/>
    <w:rsid w:val="008C746E"/>
    <w:rsid w:val="008D1474"/>
    <w:rsid w:val="008D30E3"/>
    <w:rsid w:val="008D7CB3"/>
    <w:rsid w:val="008E2B3B"/>
    <w:rsid w:val="008E45BA"/>
    <w:rsid w:val="008E5DE9"/>
    <w:rsid w:val="008E6DC4"/>
    <w:rsid w:val="008F41D5"/>
    <w:rsid w:val="008F75F8"/>
    <w:rsid w:val="00900A92"/>
    <w:rsid w:val="00912576"/>
    <w:rsid w:val="0093174B"/>
    <w:rsid w:val="009353E1"/>
    <w:rsid w:val="009353F6"/>
    <w:rsid w:val="009379C7"/>
    <w:rsid w:val="009405E0"/>
    <w:rsid w:val="00941B88"/>
    <w:rsid w:val="00942CB9"/>
    <w:rsid w:val="00946284"/>
    <w:rsid w:val="00950968"/>
    <w:rsid w:val="0095237C"/>
    <w:rsid w:val="00954280"/>
    <w:rsid w:val="00962850"/>
    <w:rsid w:val="009656C9"/>
    <w:rsid w:val="00974FA4"/>
    <w:rsid w:val="0097761A"/>
    <w:rsid w:val="0099136F"/>
    <w:rsid w:val="00991506"/>
    <w:rsid w:val="00993DE7"/>
    <w:rsid w:val="00996202"/>
    <w:rsid w:val="009B14A4"/>
    <w:rsid w:val="009B229D"/>
    <w:rsid w:val="009B7C2C"/>
    <w:rsid w:val="009C0A5E"/>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18EB"/>
    <w:rsid w:val="00A234A2"/>
    <w:rsid w:val="00A27AD0"/>
    <w:rsid w:val="00A34F54"/>
    <w:rsid w:val="00A401A5"/>
    <w:rsid w:val="00A406D4"/>
    <w:rsid w:val="00A408B0"/>
    <w:rsid w:val="00A45305"/>
    <w:rsid w:val="00A56133"/>
    <w:rsid w:val="00A67537"/>
    <w:rsid w:val="00A707C8"/>
    <w:rsid w:val="00A72659"/>
    <w:rsid w:val="00A729BE"/>
    <w:rsid w:val="00A74A9B"/>
    <w:rsid w:val="00A7583E"/>
    <w:rsid w:val="00A87A71"/>
    <w:rsid w:val="00AA3837"/>
    <w:rsid w:val="00AA5EAE"/>
    <w:rsid w:val="00AA5F61"/>
    <w:rsid w:val="00AB2A55"/>
    <w:rsid w:val="00AB780B"/>
    <w:rsid w:val="00AC0C8F"/>
    <w:rsid w:val="00AC4EB9"/>
    <w:rsid w:val="00AD0184"/>
    <w:rsid w:val="00AD0DD0"/>
    <w:rsid w:val="00AE10CE"/>
    <w:rsid w:val="00AF1C2E"/>
    <w:rsid w:val="00AF1DD6"/>
    <w:rsid w:val="00B05483"/>
    <w:rsid w:val="00B151E1"/>
    <w:rsid w:val="00B17465"/>
    <w:rsid w:val="00B2072C"/>
    <w:rsid w:val="00B26239"/>
    <w:rsid w:val="00B34B6F"/>
    <w:rsid w:val="00B35610"/>
    <w:rsid w:val="00B37D8F"/>
    <w:rsid w:val="00B405C0"/>
    <w:rsid w:val="00B444B4"/>
    <w:rsid w:val="00B50AF9"/>
    <w:rsid w:val="00B55AD1"/>
    <w:rsid w:val="00B560D8"/>
    <w:rsid w:val="00B65F77"/>
    <w:rsid w:val="00B66B43"/>
    <w:rsid w:val="00B7051C"/>
    <w:rsid w:val="00B71679"/>
    <w:rsid w:val="00B753CD"/>
    <w:rsid w:val="00B768D9"/>
    <w:rsid w:val="00B77DA2"/>
    <w:rsid w:val="00B855C5"/>
    <w:rsid w:val="00B92D6F"/>
    <w:rsid w:val="00B93C8C"/>
    <w:rsid w:val="00BB1F2C"/>
    <w:rsid w:val="00BC7DD0"/>
    <w:rsid w:val="00BE0067"/>
    <w:rsid w:val="00BE7D5D"/>
    <w:rsid w:val="00BF36D9"/>
    <w:rsid w:val="00C01FA3"/>
    <w:rsid w:val="00C06344"/>
    <w:rsid w:val="00C10CE4"/>
    <w:rsid w:val="00C154CE"/>
    <w:rsid w:val="00C236CA"/>
    <w:rsid w:val="00C25160"/>
    <w:rsid w:val="00C453C1"/>
    <w:rsid w:val="00C62191"/>
    <w:rsid w:val="00C63819"/>
    <w:rsid w:val="00C82F5E"/>
    <w:rsid w:val="00C938BA"/>
    <w:rsid w:val="00CC1856"/>
    <w:rsid w:val="00CC2F6E"/>
    <w:rsid w:val="00CC650B"/>
    <w:rsid w:val="00CC752E"/>
    <w:rsid w:val="00CD568C"/>
    <w:rsid w:val="00CD5971"/>
    <w:rsid w:val="00CF3979"/>
    <w:rsid w:val="00CF3A88"/>
    <w:rsid w:val="00D0509E"/>
    <w:rsid w:val="00D06F1A"/>
    <w:rsid w:val="00D10831"/>
    <w:rsid w:val="00D10B23"/>
    <w:rsid w:val="00D11887"/>
    <w:rsid w:val="00D11EBE"/>
    <w:rsid w:val="00D16E27"/>
    <w:rsid w:val="00D21974"/>
    <w:rsid w:val="00D22F4C"/>
    <w:rsid w:val="00D26577"/>
    <w:rsid w:val="00D27356"/>
    <w:rsid w:val="00D5372D"/>
    <w:rsid w:val="00D5587D"/>
    <w:rsid w:val="00D67017"/>
    <w:rsid w:val="00D74EE9"/>
    <w:rsid w:val="00D90D92"/>
    <w:rsid w:val="00D969FA"/>
    <w:rsid w:val="00DA04E6"/>
    <w:rsid w:val="00DB0076"/>
    <w:rsid w:val="00DB645B"/>
    <w:rsid w:val="00DC1325"/>
    <w:rsid w:val="00DC3841"/>
    <w:rsid w:val="00DC55B9"/>
    <w:rsid w:val="00DC7FFE"/>
    <w:rsid w:val="00DD44D1"/>
    <w:rsid w:val="00DE0D51"/>
    <w:rsid w:val="00DE7584"/>
    <w:rsid w:val="00DF547E"/>
    <w:rsid w:val="00DF7050"/>
    <w:rsid w:val="00E0186B"/>
    <w:rsid w:val="00E13122"/>
    <w:rsid w:val="00E16D23"/>
    <w:rsid w:val="00E20CDE"/>
    <w:rsid w:val="00E241EA"/>
    <w:rsid w:val="00E24E34"/>
    <w:rsid w:val="00E309DF"/>
    <w:rsid w:val="00E34816"/>
    <w:rsid w:val="00E3486E"/>
    <w:rsid w:val="00E37496"/>
    <w:rsid w:val="00E41867"/>
    <w:rsid w:val="00E424B0"/>
    <w:rsid w:val="00E47C9B"/>
    <w:rsid w:val="00E51D31"/>
    <w:rsid w:val="00E7146B"/>
    <w:rsid w:val="00E7596A"/>
    <w:rsid w:val="00E766BF"/>
    <w:rsid w:val="00E83A71"/>
    <w:rsid w:val="00E95FBF"/>
    <w:rsid w:val="00E967B3"/>
    <w:rsid w:val="00EB0742"/>
    <w:rsid w:val="00EB4AAA"/>
    <w:rsid w:val="00EB6048"/>
    <w:rsid w:val="00EB76F2"/>
    <w:rsid w:val="00EC5286"/>
    <w:rsid w:val="00EC56B0"/>
    <w:rsid w:val="00EC7DB4"/>
    <w:rsid w:val="00ED053A"/>
    <w:rsid w:val="00EE312A"/>
    <w:rsid w:val="00EE7914"/>
    <w:rsid w:val="00EF303A"/>
    <w:rsid w:val="00EF3896"/>
    <w:rsid w:val="00EF3DCB"/>
    <w:rsid w:val="00EF4A93"/>
    <w:rsid w:val="00F07D77"/>
    <w:rsid w:val="00F279A5"/>
    <w:rsid w:val="00F71E76"/>
    <w:rsid w:val="00F723A8"/>
    <w:rsid w:val="00F7270A"/>
    <w:rsid w:val="00F73492"/>
    <w:rsid w:val="00F76013"/>
    <w:rsid w:val="00F84257"/>
    <w:rsid w:val="00F94F5D"/>
    <w:rsid w:val="00F971FC"/>
    <w:rsid w:val="00FA7152"/>
    <w:rsid w:val="00FB1198"/>
    <w:rsid w:val="00FC2019"/>
    <w:rsid w:val="00FC66C5"/>
    <w:rsid w:val="00FD0BE2"/>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9"/>
    <w:semiHidden/>
    <w:unhideWhenUsed/>
    <w:qFormat/>
    <w:rsid w:val="0069378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B34B6F"/>
    <w:rPr>
      <w:color w:val="605E5C"/>
      <w:shd w:val="clear" w:color="auto" w:fill="E1DFDD"/>
    </w:rPr>
  </w:style>
  <w:style w:type="character" w:customStyle="1" w:styleId="Ttulo3Car">
    <w:name w:val="Título 3 Car"/>
    <w:basedOn w:val="Fuentedeprrafopredeter"/>
    <w:link w:val="Ttulo3"/>
    <w:uiPriority w:val="9"/>
    <w:semiHidden/>
    <w:rsid w:val="0069378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28999284">
      <w:bodyDiv w:val="1"/>
      <w:marLeft w:val="0"/>
      <w:marRight w:val="0"/>
      <w:marTop w:val="0"/>
      <w:marBottom w:val="0"/>
      <w:divBdr>
        <w:top w:val="none" w:sz="0" w:space="0" w:color="auto"/>
        <w:left w:val="none" w:sz="0" w:space="0" w:color="auto"/>
        <w:bottom w:val="none" w:sz="0" w:space="0" w:color="auto"/>
        <w:right w:val="none" w:sz="0" w:space="0" w:color="auto"/>
      </w:divBdr>
    </w:div>
    <w:div w:id="268243294">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49574439">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67612108">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93228711">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572743315">
      <w:bodyDiv w:val="1"/>
      <w:marLeft w:val="0"/>
      <w:marRight w:val="0"/>
      <w:marTop w:val="0"/>
      <w:marBottom w:val="0"/>
      <w:divBdr>
        <w:top w:val="none" w:sz="0" w:space="0" w:color="auto"/>
        <w:left w:val="none" w:sz="0" w:space="0" w:color="auto"/>
        <w:bottom w:val="none" w:sz="0" w:space="0" w:color="auto"/>
        <w:right w:val="none" w:sz="0" w:space="0" w:color="auto"/>
      </w:divBdr>
    </w:div>
    <w:div w:id="580989008">
      <w:bodyDiv w:val="1"/>
      <w:marLeft w:val="0"/>
      <w:marRight w:val="0"/>
      <w:marTop w:val="0"/>
      <w:marBottom w:val="0"/>
      <w:divBdr>
        <w:top w:val="none" w:sz="0" w:space="0" w:color="auto"/>
        <w:left w:val="none" w:sz="0" w:space="0" w:color="auto"/>
        <w:bottom w:val="none" w:sz="0" w:space="0" w:color="auto"/>
        <w:right w:val="none" w:sz="0" w:space="0" w:color="auto"/>
      </w:divBdr>
    </w:div>
    <w:div w:id="613948576">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23918040">
      <w:bodyDiv w:val="1"/>
      <w:marLeft w:val="0"/>
      <w:marRight w:val="0"/>
      <w:marTop w:val="0"/>
      <w:marBottom w:val="0"/>
      <w:divBdr>
        <w:top w:val="none" w:sz="0" w:space="0" w:color="auto"/>
        <w:left w:val="none" w:sz="0" w:space="0" w:color="auto"/>
        <w:bottom w:val="none" w:sz="0" w:space="0" w:color="auto"/>
        <w:right w:val="none" w:sz="0" w:space="0" w:color="auto"/>
      </w:divBdr>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33309797">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60386145">
      <w:bodyDiv w:val="1"/>
      <w:marLeft w:val="0"/>
      <w:marRight w:val="0"/>
      <w:marTop w:val="0"/>
      <w:marBottom w:val="0"/>
      <w:divBdr>
        <w:top w:val="none" w:sz="0" w:space="0" w:color="auto"/>
        <w:left w:val="none" w:sz="0" w:space="0" w:color="auto"/>
        <w:bottom w:val="none" w:sz="0" w:space="0" w:color="auto"/>
        <w:right w:val="none" w:sz="0" w:space="0" w:color="auto"/>
      </w:divBdr>
    </w:div>
    <w:div w:id="1663728925">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1923949756">
      <w:bodyDiv w:val="1"/>
      <w:marLeft w:val="0"/>
      <w:marRight w:val="0"/>
      <w:marTop w:val="0"/>
      <w:marBottom w:val="0"/>
      <w:divBdr>
        <w:top w:val="none" w:sz="0" w:space="0" w:color="auto"/>
        <w:left w:val="none" w:sz="0" w:space="0" w:color="auto"/>
        <w:bottom w:val="none" w:sz="0" w:space="0" w:color="auto"/>
        <w:right w:val="none" w:sz="0" w:space="0" w:color="auto"/>
      </w:divBdr>
    </w:div>
    <w:div w:id="1975940524">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VcqgCkAnRh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3620905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erebralnaparaliza.com/images/dokumenta/Bobath_Concept_-_Theory_Clinical_Practice_in_Neurological_Rehabilitation-1.pdf" TargetMode="External"/><Relationship Id="rId5" Type="http://schemas.openxmlformats.org/officeDocument/2006/relationships/footnotes" Target="footnotes.xml"/><Relationship Id="rId10" Type="http://schemas.openxmlformats.org/officeDocument/2006/relationships/hyperlink" Target="https://doi.org/10.1186/s12887-021-02559-6" TargetMode="External"/><Relationship Id="rId4" Type="http://schemas.openxmlformats.org/officeDocument/2006/relationships/webSettings" Target="webSettings.xml"/><Relationship Id="rId9" Type="http://schemas.openxmlformats.org/officeDocument/2006/relationships/hyperlink" Target="https://www.youtube.com/watch?v=cC4hhIDRyk4"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5</Pages>
  <Words>2001</Words>
  <Characters>11011</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Jose Manuel Herrera Barrera</cp:lastModifiedBy>
  <cp:revision>59</cp:revision>
  <dcterms:created xsi:type="dcterms:W3CDTF">2025-07-14T01:24:00Z</dcterms:created>
  <dcterms:modified xsi:type="dcterms:W3CDTF">2025-07-14T03:53:00Z</dcterms:modified>
</cp:coreProperties>
</file>